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DB51E1" w14:textId="7E8D1EDE" w:rsidR="00B674CA" w:rsidRDefault="00B674CA" w:rsidP="00583DF3">
      <w:pPr>
        <w:widowControl w:val="0"/>
        <w:autoSpaceDE w:val="0"/>
        <w:autoSpaceDN w:val="0"/>
        <w:adjustRightInd w:val="0"/>
        <w:jc w:val="center"/>
        <w:rPr>
          <w:rFonts w:cs="Helvetica Neue"/>
          <w:b/>
          <w:bCs/>
        </w:rPr>
      </w:pPr>
      <w:r>
        <w:rPr>
          <w:rFonts w:cs="Helvetica Neue"/>
          <w:b/>
          <w:bCs/>
        </w:rPr>
        <w:t xml:space="preserve">UN SDG </w:t>
      </w:r>
      <w:r w:rsidRPr="00B674CA">
        <w:rPr>
          <w:rFonts w:cs="Helvetica Neue"/>
          <w:b/>
          <w:bCs/>
        </w:rPr>
        <w:t>Go</w:t>
      </w:r>
      <w:r w:rsidR="0076165E">
        <w:rPr>
          <w:rFonts w:cs="Helvetica Neue"/>
          <w:b/>
          <w:bCs/>
        </w:rPr>
        <w:t>al 14</w:t>
      </w:r>
      <w:r w:rsidR="00397A9C">
        <w:rPr>
          <w:rFonts w:cs="Helvetica Neue"/>
          <w:b/>
          <w:bCs/>
        </w:rPr>
        <w:t>: ‘Life Below</w:t>
      </w:r>
      <w:r>
        <w:rPr>
          <w:rFonts w:cs="Helvetica Neue"/>
          <w:b/>
          <w:bCs/>
        </w:rPr>
        <w:t xml:space="preserve"> Water’ is missing the fact All Life is Under </w:t>
      </w:r>
      <w:r w:rsidR="00583DF3">
        <w:rPr>
          <w:rFonts w:cs="Helvetica Neue"/>
          <w:b/>
          <w:bCs/>
        </w:rPr>
        <w:t xml:space="preserve">‘Living’ </w:t>
      </w:r>
      <w:r>
        <w:rPr>
          <w:rFonts w:cs="Helvetica Neue"/>
          <w:b/>
          <w:bCs/>
        </w:rPr>
        <w:t>Water</w:t>
      </w:r>
      <w:r w:rsidR="00583DF3">
        <w:rPr>
          <w:rFonts w:cs="Helvetica Neue"/>
          <w:b/>
          <w:bCs/>
        </w:rPr>
        <w:t xml:space="preserve"> and none can live in ‘Dead Water’</w:t>
      </w:r>
    </w:p>
    <w:p w14:paraId="0F0DE450" w14:textId="77777777" w:rsidR="00583DF3" w:rsidRDefault="00583DF3" w:rsidP="00583DF3">
      <w:pPr>
        <w:widowControl w:val="0"/>
        <w:autoSpaceDE w:val="0"/>
        <w:autoSpaceDN w:val="0"/>
        <w:adjustRightInd w:val="0"/>
        <w:jc w:val="center"/>
        <w:rPr>
          <w:rFonts w:cs="Helvetica Neue"/>
          <w:b/>
          <w:bCs/>
        </w:rPr>
      </w:pPr>
    </w:p>
    <w:p w14:paraId="1AEB2CD0" w14:textId="1BE4C4E6" w:rsidR="00240591" w:rsidRDefault="00B674CA" w:rsidP="00F257BF">
      <w:pPr>
        <w:widowControl w:val="0"/>
        <w:autoSpaceDE w:val="0"/>
        <w:autoSpaceDN w:val="0"/>
        <w:adjustRightInd w:val="0"/>
        <w:jc w:val="center"/>
        <w:rPr>
          <w:rFonts w:cs="Helvetica Neue"/>
          <w:bCs/>
        </w:rPr>
      </w:pPr>
      <w:r w:rsidRPr="00583DF3">
        <w:rPr>
          <w:rFonts w:cs="Helvetica Neue"/>
          <w:bCs/>
        </w:rPr>
        <w:t>David M</w:t>
      </w:r>
      <w:r w:rsidR="00240591" w:rsidRPr="00583DF3">
        <w:rPr>
          <w:rFonts w:cs="Helvetica Neue"/>
          <w:bCs/>
        </w:rPr>
        <w:t>.</w:t>
      </w:r>
      <w:r w:rsidR="00CF23B5">
        <w:rPr>
          <w:rFonts w:cs="Helvetica Neue"/>
          <w:bCs/>
        </w:rPr>
        <w:t xml:space="preserve"> Boje Nov 7 2018; Revised Nov 12</w:t>
      </w:r>
      <w:r w:rsidR="00240591" w:rsidRPr="00F257BF">
        <w:rPr>
          <w:rFonts w:cs="Helvetica Neue"/>
          <w:bCs/>
          <w:vertAlign w:val="superscript"/>
        </w:rPr>
        <w:t>th</w:t>
      </w:r>
    </w:p>
    <w:p w14:paraId="32625D29" w14:textId="77777777" w:rsidR="00F257BF" w:rsidRPr="00F257BF" w:rsidRDefault="00F257BF" w:rsidP="00F257BF">
      <w:pPr>
        <w:widowControl w:val="0"/>
        <w:autoSpaceDE w:val="0"/>
        <w:autoSpaceDN w:val="0"/>
        <w:adjustRightInd w:val="0"/>
        <w:jc w:val="center"/>
        <w:rPr>
          <w:rFonts w:cs="Helvetica Neue"/>
          <w:bCs/>
        </w:rPr>
      </w:pPr>
    </w:p>
    <w:p w14:paraId="39E75F37" w14:textId="7C3CA169" w:rsidR="00240591" w:rsidRDefault="00240591" w:rsidP="00240591">
      <w:pPr>
        <w:widowControl w:val="0"/>
        <w:autoSpaceDE w:val="0"/>
        <w:autoSpaceDN w:val="0"/>
        <w:adjustRightInd w:val="0"/>
        <w:rPr>
          <w:rFonts w:cs="Helvetica Neue"/>
        </w:rPr>
      </w:pPr>
      <w:r>
        <w:rPr>
          <w:rFonts w:cs="Helvetica Neue"/>
          <w:b/>
        </w:rPr>
        <w:t>Abstract</w:t>
      </w:r>
    </w:p>
    <w:p w14:paraId="3D093095" w14:textId="7081B6CF" w:rsidR="00240591" w:rsidRDefault="00240591" w:rsidP="00240591">
      <w:pPr>
        <w:widowControl w:val="0"/>
        <w:autoSpaceDE w:val="0"/>
        <w:autoSpaceDN w:val="0"/>
        <w:adjustRightInd w:val="0"/>
        <w:ind w:left="720" w:right="720"/>
        <w:rPr>
          <w:rFonts w:cs="Helvetica Neue"/>
        </w:rPr>
      </w:pPr>
      <w:r>
        <w:rPr>
          <w:rFonts w:cs="Helvetica Neue"/>
        </w:rPr>
        <w:t xml:space="preserve">Are you drinking living or dead water? Living water is rich in essential minerals. Often bottled water goes through reverse osmosis and is ‘dead water’ void of calcium, magnesium and other micro and macro trace minerals essential for healthy bodies. </w:t>
      </w:r>
      <w:r w:rsidR="00DD0E1E">
        <w:rPr>
          <w:rFonts w:cs="Helvetica Neue"/>
        </w:rPr>
        <w:t xml:space="preserve">To the untrained eye polluted contaminated ‘dead water’ looks exactly like healthy energetic ‘living water.’ Water dies when big corporations get their water from the tap, truck it to a central processing facility, put it through some kind of water treatment, perhaps insert additives, and ship it as bottled water on store shelves. </w:t>
      </w:r>
      <w:r w:rsidR="00166D2B">
        <w:rPr>
          <w:rFonts w:cs="Helvetica Neue"/>
        </w:rPr>
        <w:t xml:space="preserve">Tap water is already </w:t>
      </w:r>
      <w:r w:rsidR="00FA11AA">
        <w:rPr>
          <w:rFonts w:cs="Helvetica Neue"/>
        </w:rPr>
        <w:t>‘</w:t>
      </w:r>
      <w:r w:rsidR="00166D2B">
        <w:rPr>
          <w:rFonts w:cs="Helvetica Neue"/>
        </w:rPr>
        <w:t>dead water</w:t>
      </w:r>
      <w:r w:rsidR="00FA11AA">
        <w:rPr>
          <w:rFonts w:cs="Helvetica Neue"/>
        </w:rPr>
        <w:t>’</w:t>
      </w:r>
      <w:r w:rsidR="00166D2B">
        <w:rPr>
          <w:rFonts w:cs="Helvetica Neue"/>
        </w:rPr>
        <w:t xml:space="preserve"> that does not hydrate or reenergize the body’s living cells vitality with minerals and nutrients. </w:t>
      </w:r>
      <w:r w:rsidR="00FA11AA">
        <w:rPr>
          <w:rFonts w:cs="Helvetica Neue"/>
        </w:rPr>
        <w:t>Without some concerted global action humanity and most life on earth will not survive Sixth Extinction. The UN Goal 14 ‘Life Below Water’ is a narrative that leaves out the untold story of the role of Water Capitalism in hastening and deepening the Sixth Extinction, already underway.</w:t>
      </w:r>
    </w:p>
    <w:p w14:paraId="51FFDEDA" w14:textId="77777777" w:rsidR="00240591" w:rsidRPr="00240591" w:rsidRDefault="00240591" w:rsidP="00240591">
      <w:pPr>
        <w:widowControl w:val="0"/>
        <w:autoSpaceDE w:val="0"/>
        <w:autoSpaceDN w:val="0"/>
        <w:adjustRightInd w:val="0"/>
        <w:ind w:left="720" w:right="720"/>
        <w:rPr>
          <w:rFonts w:cs="Helvetica Neue"/>
        </w:rPr>
      </w:pPr>
    </w:p>
    <w:p w14:paraId="50FDA0E5" w14:textId="2AA19C40" w:rsidR="00A53996" w:rsidRDefault="00CF23B5" w:rsidP="00B674CA">
      <w:pPr>
        <w:widowControl w:val="0"/>
        <w:autoSpaceDE w:val="0"/>
        <w:autoSpaceDN w:val="0"/>
        <w:adjustRightInd w:val="0"/>
        <w:spacing w:line="360" w:lineRule="auto"/>
        <w:ind w:firstLine="720"/>
        <w:rPr>
          <w:rFonts w:cs="Helvetica Neue"/>
        </w:rPr>
      </w:pPr>
      <w:r>
        <w:rPr>
          <w:rFonts w:cs="Helvetica Neue"/>
        </w:rPr>
        <w:t>Which water should living beings</w:t>
      </w:r>
      <w:r w:rsidR="00A53996">
        <w:rPr>
          <w:rFonts w:cs="Helvetica Neue"/>
        </w:rPr>
        <w:t>,</w:t>
      </w:r>
      <w:r>
        <w:rPr>
          <w:rFonts w:cs="Helvetica Neue"/>
        </w:rPr>
        <w:t xml:space="preserve"> be drinking? </w:t>
      </w:r>
      <w:r w:rsidR="00240591">
        <w:rPr>
          <w:rFonts w:cs="Helvetica Neue"/>
        </w:rPr>
        <w:t xml:space="preserve">Ever notice that cats refuse to drink reverse osmosis water? Fish and other animals cannot survive on reverse osmosis water that many bottled water and flavored water manufacturers are using. </w:t>
      </w:r>
      <w:r w:rsidR="00A53996">
        <w:rPr>
          <w:rFonts w:cs="Helvetica Neue"/>
        </w:rPr>
        <w:t xml:space="preserve">That is because it is ‘dead water’ </w:t>
      </w:r>
      <w:r w:rsidR="00CE23A4">
        <w:rPr>
          <w:rFonts w:cs="Helvetica Neue"/>
        </w:rPr>
        <w:t>Most living beings, except humans, can tell the difference between ‘living water’ and ‘dead water’ that cannot sustain life.</w:t>
      </w:r>
      <w:r>
        <w:rPr>
          <w:rFonts w:cs="Helvetica Neue"/>
        </w:rPr>
        <w:t xml:space="preserve"> </w:t>
      </w:r>
    </w:p>
    <w:p w14:paraId="680B3E9E" w14:textId="280CD8C8" w:rsidR="00CF23B5" w:rsidRDefault="00CF23B5" w:rsidP="00A53996">
      <w:pPr>
        <w:widowControl w:val="0"/>
        <w:autoSpaceDE w:val="0"/>
        <w:autoSpaceDN w:val="0"/>
        <w:adjustRightInd w:val="0"/>
        <w:spacing w:line="360" w:lineRule="auto"/>
        <w:ind w:firstLine="720"/>
        <w:rPr>
          <w:rFonts w:cs="Helvetica Neue"/>
        </w:rPr>
      </w:pPr>
      <w:r>
        <w:rPr>
          <w:rFonts w:cs="Helvetica Neue"/>
        </w:rPr>
        <w:t>Rainwater is</w:t>
      </w:r>
      <w:r w:rsidR="00A53996">
        <w:rPr>
          <w:rFonts w:cs="Helvetica Neue"/>
        </w:rPr>
        <w:t xml:space="preserve"> ‘living water’ and</w:t>
      </w:r>
      <w:r>
        <w:rPr>
          <w:rFonts w:cs="Helvetica Neue"/>
        </w:rPr>
        <w:t xml:space="preserve"> said to be cleaner and healthier than</w:t>
      </w:r>
      <w:r w:rsidR="00F3740B">
        <w:rPr>
          <w:rFonts w:cs="Helvetica Neue"/>
        </w:rPr>
        <w:t xml:space="preserve"> ‘dead water’ from the tap</w:t>
      </w:r>
      <w:r>
        <w:rPr>
          <w:rFonts w:cs="Helvetica Neue"/>
        </w:rPr>
        <w:t xml:space="preserve">, or </w:t>
      </w:r>
      <w:r w:rsidR="00F3740B">
        <w:rPr>
          <w:rFonts w:cs="Helvetica Neue"/>
        </w:rPr>
        <w:t>bottled in plastic</w:t>
      </w:r>
      <w:r>
        <w:rPr>
          <w:rFonts w:cs="Helvetica Neue"/>
        </w:rPr>
        <w:t xml:space="preserve"> (which FYI is mostly tap water</w:t>
      </w:r>
      <w:r w:rsidR="00F3740B">
        <w:rPr>
          <w:rFonts w:cs="Helvetica Neue"/>
        </w:rPr>
        <w:t>, &amp; carries more chemical pollutants than tap water</w:t>
      </w:r>
      <w:r>
        <w:rPr>
          <w:rFonts w:cs="Helvetica Neue"/>
        </w:rPr>
        <w:t>).</w:t>
      </w:r>
      <w:r>
        <w:rPr>
          <w:rStyle w:val="FootnoteReference"/>
          <w:rFonts w:cs="Helvetica Neue"/>
        </w:rPr>
        <w:footnoteReference w:id="1"/>
      </w:r>
      <w:r>
        <w:rPr>
          <w:rFonts w:cs="Helvetica Neue"/>
        </w:rPr>
        <w:t xml:space="preserve"> Carbon-filtered rainwater, with cucumbers, is my </w:t>
      </w:r>
      <w:r w:rsidR="00F3740B">
        <w:rPr>
          <w:rFonts w:cs="Helvetica Neue"/>
        </w:rPr>
        <w:t xml:space="preserve">‘living </w:t>
      </w:r>
      <w:r>
        <w:rPr>
          <w:rFonts w:cs="Helvetica Neue"/>
        </w:rPr>
        <w:t>water</w:t>
      </w:r>
      <w:r w:rsidR="00F3740B">
        <w:rPr>
          <w:rFonts w:cs="Helvetica Neue"/>
        </w:rPr>
        <w:t>’</w:t>
      </w:r>
      <w:r>
        <w:rPr>
          <w:rFonts w:cs="Helvetica Neue"/>
        </w:rPr>
        <w:t xml:space="preserve"> of choice. I am doing rainwater harvesting.</w:t>
      </w:r>
      <w:r>
        <w:rPr>
          <w:rStyle w:val="FootnoteReference"/>
          <w:rFonts w:cs="Helvetica Neue"/>
        </w:rPr>
        <w:footnoteReference w:id="2"/>
      </w:r>
      <w:r>
        <w:rPr>
          <w:rFonts w:cs="Helvetica Neue"/>
        </w:rPr>
        <w:t xml:space="preserve">  First flush of the rainwater eliminates most of the dust settling on the roofs.  For drinking </w:t>
      </w:r>
      <w:r w:rsidR="00397388">
        <w:rPr>
          <w:rFonts w:cs="Helvetica Neue"/>
        </w:rPr>
        <w:t>rain</w:t>
      </w:r>
      <w:r>
        <w:rPr>
          <w:rFonts w:cs="Helvetica Neue"/>
        </w:rPr>
        <w:t>water, I use Brita water pitcher filtration.</w:t>
      </w:r>
      <w:r w:rsidR="00397388">
        <w:rPr>
          <w:rFonts w:cs="Helvetica Neue"/>
        </w:rPr>
        <w:t xml:space="preserve"> Rainwater is pure</w:t>
      </w:r>
      <w:r w:rsidR="00A53996">
        <w:rPr>
          <w:rFonts w:cs="Helvetica Neue"/>
        </w:rPr>
        <w:t xml:space="preserve"> ‘living</w:t>
      </w:r>
      <w:r w:rsidR="00397388">
        <w:rPr>
          <w:rFonts w:cs="Helvetica Neue"/>
        </w:rPr>
        <w:t xml:space="preserve"> water</w:t>
      </w:r>
      <w:r w:rsidR="00A53996">
        <w:rPr>
          <w:rFonts w:cs="Helvetica Neue"/>
        </w:rPr>
        <w:t>’</w:t>
      </w:r>
      <w:r w:rsidR="00397388">
        <w:rPr>
          <w:rFonts w:cs="Helvetica Neue"/>
        </w:rPr>
        <w:t xml:space="preserve"> with </w:t>
      </w:r>
      <w:r w:rsidR="00397388">
        <w:rPr>
          <w:rFonts w:cs="Helvetica Neue"/>
        </w:rPr>
        <w:lastRenderedPageBreak/>
        <w:t xml:space="preserve">similar pH to distilled and reverse osmosis water. Rainwater promotes detoxification, helps to neutralized blood pH, and is chlorine free (unlike tap water or bottled water), and is anti-cancer anti-oxidant. </w:t>
      </w:r>
      <w:r w:rsidR="00830B3B">
        <w:rPr>
          <w:rFonts w:cs="Helvetica Neue"/>
        </w:rPr>
        <w:t>When my wife and I go to Ti</w:t>
      </w:r>
      <w:r w:rsidR="00500C1F">
        <w:rPr>
          <w:rFonts w:cs="Helvetica Neue"/>
        </w:rPr>
        <w:t xml:space="preserve">los Island, we drink the spring </w:t>
      </w:r>
      <w:r w:rsidR="00830B3B">
        <w:rPr>
          <w:rFonts w:cs="Helvetica Neue"/>
        </w:rPr>
        <w:t xml:space="preserve">water that flows up through an entire mountain to a </w:t>
      </w:r>
      <w:r w:rsidR="00500C1F">
        <w:rPr>
          <w:rFonts w:cs="Helvetica Neue"/>
        </w:rPr>
        <w:t>monastery</w:t>
      </w:r>
      <w:r w:rsidR="00830B3B">
        <w:rPr>
          <w:rFonts w:cs="Helvetica Neue"/>
        </w:rPr>
        <w:t xml:space="preserve">. </w:t>
      </w:r>
    </w:p>
    <w:p w14:paraId="187E9598" w14:textId="25B670B2" w:rsidR="00830B3B" w:rsidRDefault="00830B3B" w:rsidP="00830B3B">
      <w:pPr>
        <w:widowControl w:val="0"/>
        <w:autoSpaceDE w:val="0"/>
        <w:autoSpaceDN w:val="0"/>
        <w:adjustRightInd w:val="0"/>
        <w:spacing w:line="360" w:lineRule="auto"/>
        <w:jc w:val="center"/>
        <w:rPr>
          <w:rFonts w:cs="Helvetica Neue"/>
        </w:rPr>
      </w:pPr>
      <w:r>
        <w:rPr>
          <w:rFonts w:ascii="Helvetica" w:hAnsi="Helvetica" w:cs="Helvetica"/>
          <w:noProof/>
        </w:rPr>
        <w:drawing>
          <wp:inline distT="0" distB="0" distL="0" distR="0" wp14:anchorId="18F4A606" wp14:editId="796D3E5E">
            <wp:extent cx="1847850" cy="2461635"/>
            <wp:effectExtent l="0" t="0" r="635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8669" cy="2462725"/>
                    </a:xfrm>
                    <a:prstGeom prst="rect">
                      <a:avLst/>
                    </a:prstGeom>
                    <a:noFill/>
                    <a:ln>
                      <a:noFill/>
                    </a:ln>
                  </pic:spPr>
                </pic:pic>
              </a:graphicData>
            </a:graphic>
          </wp:inline>
        </w:drawing>
      </w:r>
      <w:r w:rsidR="00F3740B">
        <w:rPr>
          <w:rFonts w:ascii="Helvetica" w:hAnsi="Helvetica" w:cs="Helvetica"/>
          <w:noProof/>
        </w:rPr>
        <w:drawing>
          <wp:inline distT="0" distB="0" distL="0" distR="0" wp14:anchorId="236495D4" wp14:editId="3976125F">
            <wp:extent cx="2444750" cy="3261096"/>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056" cy="3264172"/>
                    </a:xfrm>
                    <a:prstGeom prst="rect">
                      <a:avLst/>
                    </a:prstGeom>
                    <a:noFill/>
                    <a:ln>
                      <a:noFill/>
                    </a:ln>
                  </pic:spPr>
                </pic:pic>
              </a:graphicData>
            </a:graphic>
          </wp:inline>
        </w:drawing>
      </w:r>
    </w:p>
    <w:p w14:paraId="1F38E1CA" w14:textId="68AEDF1D" w:rsidR="00830B3B" w:rsidRDefault="00830B3B" w:rsidP="00830B3B">
      <w:pPr>
        <w:widowControl w:val="0"/>
        <w:autoSpaceDE w:val="0"/>
        <w:autoSpaceDN w:val="0"/>
        <w:adjustRightInd w:val="0"/>
        <w:jc w:val="center"/>
        <w:rPr>
          <w:rFonts w:cs="Helvetica Neue"/>
          <w:b/>
        </w:rPr>
      </w:pPr>
      <w:r>
        <w:rPr>
          <w:rFonts w:cs="Helvetica Neue"/>
          <w:b/>
        </w:rPr>
        <w:t xml:space="preserve">Figure 1: Boje Drawing Rainwater from Mountain Spring atop Tilos Island Monetary </w:t>
      </w:r>
    </w:p>
    <w:p w14:paraId="2C1245E6" w14:textId="77777777" w:rsidR="00830B3B" w:rsidRDefault="00830B3B" w:rsidP="00500C1F">
      <w:pPr>
        <w:widowControl w:val="0"/>
        <w:autoSpaceDE w:val="0"/>
        <w:autoSpaceDN w:val="0"/>
        <w:adjustRightInd w:val="0"/>
        <w:rPr>
          <w:rFonts w:cs="Helvetica Neue"/>
        </w:rPr>
      </w:pPr>
    </w:p>
    <w:p w14:paraId="78AA648C" w14:textId="23C7F2B5" w:rsidR="00AB6EBB" w:rsidRDefault="00AB6EBB" w:rsidP="00AB6EBB">
      <w:pPr>
        <w:widowControl w:val="0"/>
        <w:autoSpaceDE w:val="0"/>
        <w:autoSpaceDN w:val="0"/>
        <w:adjustRightInd w:val="0"/>
        <w:spacing w:line="360" w:lineRule="auto"/>
        <w:ind w:firstLine="720"/>
        <w:rPr>
          <w:rFonts w:cs="Helvetica Neue"/>
        </w:rPr>
      </w:pPr>
      <w:r>
        <w:rPr>
          <w:rFonts w:cs="Helvetica Neue"/>
        </w:rPr>
        <w:t>Instead of high calorie soda water, or bottled water, we can begin to filter rainwater, and add minerals that give wellbeing. For example, slice a cucumber and notice how it adds to your wellbeing in ten ways:</w:t>
      </w:r>
    </w:p>
    <w:p w14:paraId="23BE2C80" w14:textId="48B6CC71" w:rsidR="00AB6EBB" w:rsidRPr="00F257BF" w:rsidRDefault="00AB6EBB" w:rsidP="00AB6EBB">
      <w:pPr>
        <w:pStyle w:val="ListParagraph"/>
        <w:widowControl w:val="0"/>
        <w:numPr>
          <w:ilvl w:val="0"/>
          <w:numId w:val="5"/>
        </w:numPr>
        <w:autoSpaceDE w:val="0"/>
        <w:autoSpaceDN w:val="0"/>
        <w:adjustRightInd w:val="0"/>
        <w:rPr>
          <w:rFonts w:cs="Helvetica Neue"/>
        </w:rPr>
      </w:pPr>
      <w:r>
        <w:rPr>
          <w:rFonts w:cs="Helvetica Neue"/>
          <w:b/>
        </w:rPr>
        <w:t>Cucumbers contain antioxidant-molecules that block free radicals (unpaired electrons) that have anti-cancer results.</w:t>
      </w:r>
      <w:r>
        <w:rPr>
          <w:rStyle w:val="FootnoteReference"/>
          <w:rFonts w:cs="Helvetica Neue"/>
          <w:b/>
        </w:rPr>
        <w:footnoteReference w:id="3"/>
      </w:r>
    </w:p>
    <w:p w14:paraId="51BDDD87" w14:textId="6E4F8B6A" w:rsidR="00AB6EBB" w:rsidRPr="00F257BF" w:rsidRDefault="00AB6EBB" w:rsidP="00AB6EBB">
      <w:pPr>
        <w:pStyle w:val="ListParagraph"/>
        <w:widowControl w:val="0"/>
        <w:numPr>
          <w:ilvl w:val="0"/>
          <w:numId w:val="5"/>
        </w:numPr>
        <w:autoSpaceDE w:val="0"/>
        <w:autoSpaceDN w:val="0"/>
        <w:adjustRightInd w:val="0"/>
        <w:rPr>
          <w:rFonts w:cs="Helvetica Neue"/>
        </w:rPr>
      </w:pPr>
      <w:r>
        <w:rPr>
          <w:rFonts w:cs="Helvetica Neue"/>
          <w:b/>
        </w:rPr>
        <w:t>Cucumbers transport oxygen and are good for muscle health.</w:t>
      </w:r>
    </w:p>
    <w:p w14:paraId="7BE85244" w14:textId="1113F210" w:rsidR="00AB6EBB" w:rsidRPr="00F257BF" w:rsidRDefault="00AB6EBB" w:rsidP="00AB6EBB">
      <w:pPr>
        <w:pStyle w:val="ListParagraph"/>
        <w:widowControl w:val="0"/>
        <w:numPr>
          <w:ilvl w:val="0"/>
          <w:numId w:val="5"/>
        </w:numPr>
        <w:autoSpaceDE w:val="0"/>
        <w:autoSpaceDN w:val="0"/>
        <w:adjustRightInd w:val="0"/>
        <w:rPr>
          <w:rFonts w:cs="Helvetica Neue"/>
        </w:rPr>
      </w:pPr>
      <w:r>
        <w:rPr>
          <w:rFonts w:cs="Helvetica Neue"/>
          <w:b/>
        </w:rPr>
        <w:t>Cucumbers flush toxins out of the body and support brain health.</w:t>
      </w:r>
    </w:p>
    <w:p w14:paraId="1AA8ECD2" w14:textId="42F57D48" w:rsidR="00AB6EBB" w:rsidRPr="00F257BF" w:rsidRDefault="00AB6EBB" w:rsidP="00AB6EBB">
      <w:pPr>
        <w:pStyle w:val="ListParagraph"/>
        <w:widowControl w:val="0"/>
        <w:numPr>
          <w:ilvl w:val="0"/>
          <w:numId w:val="5"/>
        </w:numPr>
        <w:autoSpaceDE w:val="0"/>
        <w:autoSpaceDN w:val="0"/>
        <w:adjustRightInd w:val="0"/>
        <w:rPr>
          <w:rFonts w:cs="Helvetica Neue"/>
        </w:rPr>
      </w:pPr>
      <w:r>
        <w:rPr>
          <w:rFonts w:cs="Helvetica Neue"/>
          <w:b/>
        </w:rPr>
        <w:t>Cucumbers enhance blood pressure., cool the body, thereby reducing bad breath.</w:t>
      </w:r>
    </w:p>
    <w:p w14:paraId="5D920057" w14:textId="4360A966" w:rsidR="00AB6EBB" w:rsidRPr="00F257BF" w:rsidRDefault="00AB6EBB" w:rsidP="00AB6EBB">
      <w:pPr>
        <w:pStyle w:val="ListParagraph"/>
        <w:widowControl w:val="0"/>
        <w:numPr>
          <w:ilvl w:val="0"/>
          <w:numId w:val="5"/>
        </w:numPr>
        <w:autoSpaceDE w:val="0"/>
        <w:autoSpaceDN w:val="0"/>
        <w:adjustRightInd w:val="0"/>
        <w:rPr>
          <w:rFonts w:cs="Helvetica Neue"/>
        </w:rPr>
      </w:pPr>
      <w:r>
        <w:rPr>
          <w:rFonts w:cs="Helvetica Neue"/>
          <w:b/>
        </w:rPr>
        <w:t>Cucumbers help with weight loss as mild diuretic to curb appetite.</w:t>
      </w:r>
    </w:p>
    <w:p w14:paraId="4523F175" w14:textId="570C1DBC" w:rsidR="00AB6EBB" w:rsidRPr="00F257BF" w:rsidRDefault="00AB6EBB" w:rsidP="00AB6EBB">
      <w:pPr>
        <w:pStyle w:val="ListParagraph"/>
        <w:widowControl w:val="0"/>
        <w:numPr>
          <w:ilvl w:val="0"/>
          <w:numId w:val="5"/>
        </w:numPr>
        <w:autoSpaceDE w:val="0"/>
        <w:autoSpaceDN w:val="0"/>
        <w:adjustRightInd w:val="0"/>
        <w:rPr>
          <w:rFonts w:cs="Helvetica Neue"/>
        </w:rPr>
      </w:pPr>
      <w:r>
        <w:rPr>
          <w:rFonts w:cs="Helvetica Neue"/>
          <w:b/>
        </w:rPr>
        <w:t>Cucumbers improve bone</w:t>
      </w:r>
      <w:r w:rsidR="00472188">
        <w:rPr>
          <w:rFonts w:cs="Helvetica Neue"/>
          <w:b/>
        </w:rPr>
        <w:t xml:space="preserve"> mineral</w:t>
      </w:r>
      <w:r>
        <w:rPr>
          <w:rFonts w:cs="Helvetica Neue"/>
          <w:b/>
        </w:rPr>
        <w:t xml:space="preserve"> health (help</w:t>
      </w:r>
      <w:r w:rsidR="00472188">
        <w:rPr>
          <w:rFonts w:cs="Helvetica Neue"/>
          <w:b/>
        </w:rPr>
        <w:t>ing</w:t>
      </w:r>
      <w:r>
        <w:rPr>
          <w:rFonts w:cs="Helvetica Neue"/>
          <w:b/>
        </w:rPr>
        <w:t xml:space="preserve"> with osteopenia).</w:t>
      </w:r>
    </w:p>
    <w:p w14:paraId="0EF2E5E8" w14:textId="77777777" w:rsidR="00AB6EBB" w:rsidRPr="00F257BF" w:rsidRDefault="00AB6EBB" w:rsidP="00AB6EBB">
      <w:pPr>
        <w:pStyle w:val="ListParagraph"/>
        <w:widowControl w:val="0"/>
        <w:numPr>
          <w:ilvl w:val="0"/>
          <w:numId w:val="5"/>
        </w:numPr>
        <w:autoSpaceDE w:val="0"/>
        <w:autoSpaceDN w:val="0"/>
        <w:adjustRightInd w:val="0"/>
        <w:rPr>
          <w:rFonts w:cs="Helvetica Neue"/>
        </w:rPr>
      </w:pPr>
      <w:r>
        <w:rPr>
          <w:rFonts w:cs="Helvetica Neue"/>
          <w:b/>
        </w:rPr>
        <w:t>Cucumbers make skin supple.</w:t>
      </w:r>
    </w:p>
    <w:p w14:paraId="176AA4F0" w14:textId="77777777" w:rsidR="00AB6EBB" w:rsidRPr="00AB6EBB" w:rsidRDefault="00AB6EBB" w:rsidP="00AB6EBB">
      <w:pPr>
        <w:pStyle w:val="ListParagraph"/>
        <w:widowControl w:val="0"/>
        <w:numPr>
          <w:ilvl w:val="0"/>
          <w:numId w:val="5"/>
        </w:numPr>
        <w:autoSpaceDE w:val="0"/>
        <w:autoSpaceDN w:val="0"/>
        <w:adjustRightInd w:val="0"/>
        <w:rPr>
          <w:rFonts w:cs="Helvetica Neue"/>
        </w:rPr>
      </w:pPr>
      <w:r>
        <w:rPr>
          <w:rFonts w:cs="Helvetica Neue"/>
          <w:b/>
        </w:rPr>
        <w:t>Cucumbers help with healthy aging.</w:t>
      </w:r>
    </w:p>
    <w:p w14:paraId="18CEC77E" w14:textId="77777777" w:rsidR="00AB6EBB" w:rsidRPr="00AB6EBB" w:rsidRDefault="00AB6EBB" w:rsidP="00AB6EBB">
      <w:pPr>
        <w:pStyle w:val="ListParagraph"/>
        <w:widowControl w:val="0"/>
        <w:numPr>
          <w:ilvl w:val="0"/>
          <w:numId w:val="5"/>
        </w:numPr>
        <w:autoSpaceDE w:val="0"/>
        <w:autoSpaceDN w:val="0"/>
        <w:adjustRightInd w:val="0"/>
        <w:rPr>
          <w:rFonts w:cs="Helvetica Neue"/>
        </w:rPr>
      </w:pPr>
      <w:r>
        <w:rPr>
          <w:rFonts w:cs="Helvetica Neue"/>
          <w:b/>
        </w:rPr>
        <w:t>Cucumbers are high in vitamin A, B-6, C, plus magnesium and calcium.</w:t>
      </w:r>
    </w:p>
    <w:p w14:paraId="33AA5BF8" w14:textId="4FC7E6FE" w:rsidR="00AB6EBB" w:rsidRPr="00AB6EBB" w:rsidRDefault="00AB6EBB" w:rsidP="00AB6EBB">
      <w:pPr>
        <w:pStyle w:val="ListParagraph"/>
        <w:widowControl w:val="0"/>
        <w:numPr>
          <w:ilvl w:val="0"/>
          <w:numId w:val="5"/>
        </w:numPr>
        <w:autoSpaceDE w:val="0"/>
        <w:autoSpaceDN w:val="0"/>
        <w:adjustRightInd w:val="0"/>
        <w:rPr>
          <w:rFonts w:cs="Helvetica Neue"/>
        </w:rPr>
      </w:pPr>
      <w:r w:rsidRPr="00AB6EBB">
        <w:rPr>
          <w:rFonts w:cs="Helvetica Neue"/>
          <w:b/>
        </w:rPr>
        <w:t>If nothing else, cucumbers are great for hangovers.</w:t>
      </w:r>
    </w:p>
    <w:p w14:paraId="06DD967C" w14:textId="77777777" w:rsidR="00472188" w:rsidRDefault="00472188" w:rsidP="00F257BF">
      <w:pPr>
        <w:widowControl w:val="0"/>
        <w:autoSpaceDE w:val="0"/>
        <w:autoSpaceDN w:val="0"/>
        <w:adjustRightInd w:val="0"/>
        <w:spacing w:line="360" w:lineRule="auto"/>
        <w:ind w:firstLine="720"/>
        <w:rPr>
          <w:rFonts w:cs="Helvetica Neue"/>
          <w:b/>
          <w:i/>
        </w:rPr>
      </w:pPr>
    </w:p>
    <w:p w14:paraId="323371F8" w14:textId="7DE2B6B6" w:rsidR="00D605EB" w:rsidRDefault="00CE23A4" w:rsidP="00F257BF">
      <w:pPr>
        <w:widowControl w:val="0"/>
        <w:autoSpaceDE w:val="0"/>
        <w:autoSpaceDN w:val="0"/>
        <w:adjustRightInd w:val="0"/>
        <w:spacing w:line="360" w:lineRule="auto"/>
        <w:ind w:firstLine="720"/>
        <w:rPr>
          <w:rFonts w:cs="Helvetica Neue"/>
        </w:rPr>
      </w:pPr>
      <w:r>
        <w:rPr>
          <w:rFonts w:cs="Helvetica Neue"/>
          <w:b/>
          <w:i/>
        </w:rPr>
        <w:t>The purpose of this essay</w:t>
      </w:r>
      <w:r w:rsidR="00472188">
        <w:rPr>
          <w:rFonts w:cs="Helvetica Neue"/>
          <w:b/>
          <w:i/>
        </w:rPr>
        <w:t>, is not to get you to drink cucumber water, as delicious as it is. Rather it</w:t>
      </w:r>
      <w:bookmarkStart w:id="0" w:name="_GoBack"/>
      <w:bookmarkEnd w:id="0"/>
      <w:r>
        <w:rPr>
          <w:rFonts w:cs="Helvetica Neue"/>
          <w:b/>
          <w:i/>
        </w:rPr>
        <w:t xml:space="preserve"> is to point out that UN Goal 14 ‘life </w:t>
      </w:r>
      <w:r w:rsidR="00397A9C">
        <w:rPr>
          <w:rFonts w:cs="Helvetica Neue"/>
          <w:b/>
          <w:i/>
        </w:rPr>
        <w:t>below</w:t>
      </w:r>
      <w:r>
        <w:rPr>
          <w:rFonts w:cs="Helvetica Neue"/>
          <w:b/>
          <w:i/>
        </w:rPr>
        <w:t xml:space="preserve"> water’ </w:t>
      </w:r>
      <w:r w:rsidRPr="00B674CA">
        <w:rPr>
          <w:rFonts w:cs="Helvetica Neue"/>
          <w:b/>
          <w:i/>
        </w:rPr>
        <w:t>is a ‘grand narrative abstraction</w:t>
      </w:r>
      <w:r w:rsidR="00861AB2">
        <w:rPr>
          <w:rFonts w:cs="Helvetica Neue"/>
        </w:rPr>
        <w:t>’!</w:t>
      </w:r>
      <w:r w:rsidRPr="00B674CA">
        <w:rPr>
          <w:rFonts w:cs="Helvetica Neue"/>
        </w:rPr>
        <w:t xml:space="preserve"> </w:t>
      </w:r>
      <w:r w:rsidR="00861AB2">
        <w:rPr>
          <w:rFonts w:cs="Helvetica Neue"/>
        </w:rPr>
        <w:t>T</w:t>
      </w:r>
      <w:r w:rsidRPr="00B674CA">
        <w:rPr>
          <w:rFonts w:cs="Helvetica Neue"/>
        </w:rPr>
        <w:t>here is just as much water on earth today as when the world began</w:t>
      </w:r>
      <w:r w:rsidR="00861AB2">
        <w:rPr>
          <w:rFonts w:cs="Helvetica Neue"/>
        </w:rPr>
        <w:t xml:space="preserve">, but it is increasingly not </w:t>
      </w:r>
      <w:r w:rsidR="002E1C7C">
        <w:rPr>
          <w:rFonts w:cs="Helvetica Neue"/>
        </w:rPr>
        <w:t>‘</w:t>
      </w:r>
      <w:r w:rsidR="00861AB2">
        <w:rPr>
          <w:rFonts w:cs="Helvetica Neue"/>
        </w:rPr>
        <w:t>living water</w:t>
      </w:r>
      <w:r w:rsidR="002E1C7C">
        <w:rPr>
          <w:rFonts w:cs="Helvetica Neue"/>
        </w:rPr>
        <w:t>’</w:t>
      </w:r>
      <w:r w:rsidR="00861AB2">
        <w:rPr>
          <w:rFonts w:cs="Helvetica Neue"/>
        </w:rPr>
        <w:t xml:space="preserve">, it is </w:t>
      </w:r>
      <w:r w:rsidR="002E1C7C">
        <w:rPr>
          <w:rFonts w:cs="Helvetica Neue"/>
        </w:rPr>
        <w:t>‘</w:t>
      </w:r>
      <w:r w:rsidR="00861AB2">
        <w:rPr>
          <w:rFonts w:cs="Helvetica Neue"/>
        </w:rPr>
        <w:t>dead water</w:t>
      </w:r>
      <w:r w:rsidR="002E1C7C">
        <w:rPr>
          <w:rFonts w:cs="Helvetica Neue"/>
        </w:rPr>
        <w:t>’</w:t>
      </w:r>
      <w:r w:rsidR="00861AB2">
        <w:rPr>
          <w:rFonts w:cs="Helvetica Neue"/>
        </w:rPr>
        <w:t>. And this is the fundamental prob</w:t>
      </w:r>
      <w:r w:rsidR="00397A9C">
        <w:rPr>
          <w:rFonts w:cs="Helvetica Neue"/>
        </w:rPr>
        <w:t>lem with UN Goal #14: Life Below</w:t>
      </w:r>
      <w:r w:rsidR="00861AB2">
        <w:rPr>
          <w:rFonts w:cs="Helvetica Neue"/>
        </w:rPr>
        <w:t xml:space="preserve"> Water. </w:t>
      </w:r>
      <w:r w:rsidRPr="00B674CA">
        <w:rPr>
          <w:rFonts w:cs="Helvetica Neue"/>
        </w:rPr>
        <w:t xml:space="preserve">In ‘spiritual ecology ‘(Cajete, 2000) </w:t>
      </w:r>
      <w:r w:rsidRPr="00861AB2">
        <w:rPr>
          <w:rFonts w:cs="Helvetica Neue"/>
          <w:i/>
        </w:rPr>
        <w:t>water is life</w:t>
      </w:r>
      <w:r w:rsidRPr="00B674CA">
        <w:rPr>
          <w:rFonts w:cs="Helvetica Neue"/>
        </w:rPr>
        <w:t xml:space="preserve">; there is no </w:t>
      </w:r>
      <w:r w:rsidRPr="00861AB2">
        <w:rPr>
          <w:rFonts w:cs="Helvetica Neue"/>
          <w:i/>
        </w:rPr>
        <w:t>life without water</w:t>
      </w:r>
      <w:r w:rsidR="00861AB2">
        <w:rPr>
          <w:rFonts w:cs="Helvetica Neue"/>
          <w:i/>
        </w:rPr>
        <w:t xml:space="preserve">, not </w:t>
      </w:r>
      <w:r w:rsidR="002E1C7C">
        <w:rPr>
          <w:rFonts w:cs="Helvetica Neue"/>
          <w:i/>
        </w:rPr>
        <w:t>below</w:t>
      </w:r>
      <w:r w:rsidR="00861AB2">
        <w:rPr>
          <w:rFonts w:cs="Helvetica Neue"/>
          <w:i/>
        </w:rPr>
        <w:t xml:space="preserve"> water, not above water</w:t>
      </w:r>
      <w:r w:rsidRPr="00B674CA">
        <w:rPr>
          <w:rFonts w:cs="Helvetica Neue"/>
        </w:rPr>
        <w:t xml:space="preserve">. </w:t>
      </w:r>
      <w:r>
        <w:rPr>
          <w:rFonts w:cs="Helvetica Neue"/>
        </w:rPr>
        <w:t xml:space="preserve"> The </w:t>
      </w:r>
      <w:r w:rsidRPr="00B674CA">
        <w:rPr>
          <w:rFonts w:cs="Helvetica Neue"/>
        </w:rPr>
        <w:t xml:space="preserve">Earth is a giant body of water, and every living thing is essentially </w:t>
      </w:r>
      <w:r w:rsidR="00861AB2">
        <w:rPr>
          <w:rFonts w:cs="Helvetica Neue"/>
        </w:rPr>
        <w:t>in and under a</w:t>
      </w:r>
      <w:r w:rsidRPr="00B674CA">
        <w:rPr>
          <w:rFonts w:cs="Helvetica Neue"/>
        </w:rPr>
        <w:t xml:space="preserve"> body of </w:t>
      </w:r>
      <w:r w:rsidR="00861AB2">
        <w:rPr>
          <w:rFonts w:cs="Helvetica Neue"/>
        </w:rPr>
        <w:t xml:space="preserve">living </w:t>
      </w:r>
      <w:r w:rsidRPr="00B674CA">
        <w:rPr>
          <w:rFonts w:cs="Helvetica Neue"/>
        </w:rPr>
        <w:t xml:space="preserve">water.  As we search for life on other planets the first thing we look for is the presence of </w:t>
      </w:r>
      <w:r w:rsidR="00D605EB">
        <w:rPr>
          <w:rFonts w:cs="Helvetica Neue"/>
        </w:rPr>
        <w:t>‘</w:t>
      </w:r>
      <w:r w:rsidR="00861AB2">
        <w:rPr>
          <w:rFonts w:cs="Helvetica Neue"/>
        </w:rPr>
        <w:t xml:space="preserve">living </w:t>
      </w:r>
      <w:r w:rsidRPr="00B674CA">
        <w:rPr>
          <w:rFonts w:cs="Helvetica Neue"/>
        </w:rPr>
        <w:t>water</w:t>
      </w:r>
      <w:r w:rsidR="00D605EB">
        <w:rPr>
          <w:rFonts w:cs="Helvetica Neue"/>
        </w:rPr>
        <w:t>’</w:t>
      </w:r>
      <w:r w:rsidR="00861AB2">
        <w:rPr>
          <w:rFonts w:cs="Helvetica Neue"/>
        </w:rPr>
        <w:t>, not a search for ‘dead water.’</w:t>
      </w:r>
      <w:r w:rsidR="002E1C7C">
        <w:rPr>
          <w:rFonts w:cs="Helvetica Neue"/>
        </w:rPr>
        <w:t xml:space="preserve"> </w:t>
      </w:r>
      <w:r w:rsidRPr="00B674CA">
        <w:rPr>
          <w:rFonts w:cs="Helvetica Neue"/>
        </w:rPr>
        <w:t xml:space="preserve"> Living organisms need a body of </w:t>
      </w:r>
      <w:r w:rsidR="00D605EB">
        <w:rPr>
          <w:rFonts w:cs="Helvetica Neue"/>
        </w:rPr>
        <w:t>‘</w:t>
      </w:r>
      <w:r w:rsidR="00861AB2">
        <w:rPr>
          <w:rFonts w:cs="Helvetica Neue"/>
        </w:rPr>
        <w:t xml:space="preserve">living </w:t>
      </w:r>
      <w:r w:rsidRPr="00B674CA">
        <w:rPr>
          <w:rFonts w:cs="Helvetica Neue"/>
        </w:rPr>
        <w:t>water</w:t>
      </w:r>
      <w:r w:rsidR="00D605EB">
        <w:rPr>
          <w:rFonts w:cs="Helvetica Neue"/>
        </w:rPr>
        <w:t>’</w:t>
      </w:r>
      <w:r w:rsidRPr="00B674CA">
        <w:rPr>
          <w:rFonts w:cs="Helvetica Neue"/>
        </w:rPr>
        <w:t xml:space="preserve">. We embody </w:t>
      </w:r>
      <w:r w:rsidR="00D605EB">
        <w:rPr>
          <w:rFonts w:cs="Helvetica Neue"/>
        </w:rPr>
        <w:t>‘</w:t>
      </w:r>
      <w:r w:rsidR="00861AB2">
        <w:rPr>
          <w:rFonts w:cs="Helvetica Neue"/>
        </w:rPr>
        <w:t xml:space="preserve">living </w:t>
      </w:r>
      <w:r w:rsidRPr="00B674CA">
        <w:rPr>
          <w:rFonts w:cs="Helvetica Neue"/>
        </w:rPr>
        <w:t>water</w:t>
      </w:r>
      <w:r w:rsidR="00D605EB">
        <w:rPr>
          <w:rFonts w:cs="Helvetica Neue"/>
        </w:rPr>
        <w:t>’ and when live in ‘dead water’, our health deteriorates</w:t>
      </w:r>
      <w:r w:rsidRPr="00B674CA">
        <w:rPr>
          <w:rFonts w:cs="Helvetica Neue"/>
        </w:rPr>
        <w:t xml:space="preserve">. The creation of life has everything to do with the presence of </w:t>
      </w:r>
      <w:r w:rsidR="00861AB2">
        <w:rPr>
          <w:rFonts w:cs="Helvetica Neue"/>
        </w:rPr>
        <w:t xml:space="preserve">living </w:t>
      </w:r>
      <w:r w:rsidRPr="00B674CA">
        <w:rPr>
          <w:rFonts w:cs="Helvetica Neue"/>
        </w:rPr>
        <w:t xml:space="preserve">water. </w:t>
      </w:r>
      <w:r w:rsidR="00861AB2">
        <w:rPr>
          <w:rFonts w:cs="Helvetica Neue"/>
        </w:rPr>
        <w:t xml:space="preserve"> The end of life has everything to do with turning living water into dead water. This is the point that UN Goal #14 is missing.</w:t>
      </w:r>
    </w:p>
    <w:p w14:paraId="2B7D1A1F" w14:textId="77777777" w:rsidR="001F6546" w:rsidRDefault="00CE23A4" w:rsidP="00CE23A4">
      <w:pPr>
        <w:widowControl w:val="0"/>
        <w:autoSpaceDE w:val="0"/>
        <w:autoSpaceDN w:val="0"/>
        <w:adjustRightInd w:val="0"/>
        <w:spacing w:line="360" w:lineRule="auto"/>
        <w:ind w:firstLine="720"/>
        <w:rPr>
          <w:rFonts w:cs="Helvetica Neue"/>
        </w:rPr>
      </w:pPr>
      <w:r>
        <w:rPr>
          <w:rFonts w:cs="Helvetica Neue"/>
        </w:rPr>
        <w:t xml:space="preserve">We can use deconstruction methods to unpack the problem with UN Goal 14. </w:t>
      </w:r>
      <w:r w:rsidRPr="00B674CA">
        <w:rPr>
          <w:rFonts w:cs="Helvetica Neue"/>
        </w:rPr>
        <w:t xml:space="preserve">The United Nations Goal 14: ‘Life below water” is about doing something about marine debris and nutrient pollution to keep the Earth ‘habitable for humankind’.  </w:t>
      </w:r>
    </w:p>
    <w:p w14:paraId="34F599B9" w14:textId="0D063EEC" w:rsidR="001F6546" w:rsidRDefault="001F6546" w:rsidP="00CE23A4">
      <w:pPr>
        <w:widowControl w:val="0"/>
        <w:autoSpaceDE w:val="0"/>
        <w:autoSpaceDN w:val="0"/>
        <w:adjustRightInd w:val="0"/>
        <w:spacing w:line="360" w:lineRule="auto"/>
        <w:ind w:firstLine="720"/>
        <w:rPr>
          <w:rFonts w:cs="Helvetica Neue"/>
        </w:rPr>
      </w:pPr>
      <w:r>
        <w:rPr>
          <w:rFonts w:cs="Helvetica Neue"/>
        </w:rPr>
        <w:t>Here is a widely reproduced deconstruction method I first created in 2001, and modified a bit thereafter (Boje, 2001, 2008).</w:t>
      </w:r>
    </w:p>
    <w:p w14:paraId="43A89A48" w14:textId="43EF129D" w:rsidR="001F6546" w:rsidRDefault="001F6546" w:rsidP="001F6546">
      <w:pPr>
        <w:widowControl w:val="0"/>
        <w:autoSpaceDE w:val="0"/>
        <w:autoSpaceDN w:val="0"/>
        <w:adjustRightInd w:val="0"/>
        <w:spacing w:line="360" w:lineRule="auto"/>
        <w:jc w:val="center"/>
        <w:rPr>
          <w:rFonts w:cs="Helvetica Neue"/>
        </w:rPr>
      </w:pPr>
      <w:r>
        <w:rPr>
          <w:rFonts w:ascii="Helvetica" w:hAnsi="Helvetica" w:cs="Helvetica"/>
          <w:noProof/>
        </w:rPr>
        <w:drawing>
          <wp:inline distT="0" distB="0" distL="0" distR="0" wp14:anchorId="756719C9" wp14:editId="7CAD45C4">
            <wp:extent cx="5029200" cy="4806387"/>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331" cy="4806513"/>
                    </a:xfrm>
                    <a:prstGeom prst="rect">
                      <a:avLst/>
                    </a:prstGeom>
                    <a:noFill/>
                    <a:ln>
                      <a:noFill/>
                    </a:ln>
                  </pic:spPr>
                </pic:pic>
              </a:graphicData>
            </a:graphic>
          </wp:inline>
        </w:drawing>
      </w:r>
    </w:p>
    <w:p w14:paraId="1E5A72CE" w14:textId="7BCE8995" w:rsidR="001F6546" w:rsidRPr="001F6546" w:rsidRDefault="00500C1F" w:rsidP="001F6546">
      <w:pPr>
        <w:widowControl w:val="0"/>
        <w:autoSpaceDE w:val="0"/>
        <w:autoSpaceDN w:val="0"/>
        <w:adjustRightInd w:val="0"/>
        <w:spacing w:line="360" w:lineRule="auto"/>
        <w:jc w:val="center"/>
        <w:rPr>
          <w:rFonts w:cs="Helvetica Neue"/>
        </w:rPr>
      </w:pPr>
      <w:r>
        <w:rPr>
          <w:rFonts w:cs="Helvetica Neue"/>
          <w:b/>
        </w:rPr>
        <w:t>Figure 2</w:t>
      </w:r>
      <w:r w:rsidR="001F6546">
        <w:rPr>
          <w:rFonts w:cs="Helvetica Neue"/>
          <w:b/>
        </w:rPr>
        <w:t xml:space="preserve">: </w:t>
      </w:r>
      <w:r>
        <w:rPr>
          <w:rFonts w:cs="Helvetica Neue"/>
        </w:rPr>
        <w:t>Boje’</w:t>
      </w:r>
      <w:r w:rsidR="001F6546">
        <w:rPr>
          <w:rFonts w:cs="Helvetica Neue"/>
        </w:rPr>
        <w:t>s Narrative Deconstruction Method</w:t>
      </w:r>
    </w:p>
    <w:p w14:paraId="5FA018D0" w14:textId="77777777" w:rsidR="00F257BF" w:rsidRDefault="00F257BF" w:rsidP="00CE23A4">
      <w:pPr>
        <w:widowControl w:val="0"/>
        <w:autoSpaceDE w:val="0"/>
        <w:autoSpaceDN w:val="0"/>
        <w:adjustRightInd w:val="0"/>
        <w:spacing w:line="360" w:lineRule="auto"/>
        <w:ind w:firstLine="720"/>
        <w:rPr>
          <w:rFonts w:cs="Helvetica Neue"/>
          <w:b/>
          <w:i/>
        </w:rPr>
      </w:pPr>
    </w:p>
    <w:p w14:paraId="3CC11071" w14:textId="4D172C2B" w:rsidR="00CE23A4" w:rsidRDefault="00861AB2" w:rsidP="00CE23A4">
      <w:pPr>
        <w:widowControl w:val="0"/>
        <w:autoSpaceDE w:val="0"/>
        <w:autoSpaceDN w:val="0"/>
        <w:adjustRightInd w:val="0"/>
        <w:spacing w:line="360" w:lineRule="auto"/>
        <w:ind w:firstLine="720"/>
        <w:rPr>
          <w:rFonts w:cs="Helvetica Neue"/>
        </w:rPr>
      </w:pPr>
      <w:r>
        <w:rPr>
          <w:rFonts w:cs="Helvetica Neue"/>
          <w:b/>
          <w:i/>
        </w:rPr>
        <w:t xml:space="preserve">Deconstruct this UN Goal 14 paragraph: </w:t>
      </w:r>
      <w:r w:rsidR="00CE23A4" w:rsidRPr="00B674CA">
        <w:rPr>
          <w:rFonts w:cs="Helvetica Neue"/>
        </w:rPr>
        <w:t>“</w:t>
      </w:r>
      <w:r w:rsidR="00CE23A4" w:rsidRPr="00F132E3">
        <w:rPr>
          <w:rFonts w:cs="Helvetica Neue"/>
          <w:b/>
        </w:rPr>
        <w:t>The world’s oceans – their temperature, chemistry, currents and life – drive global systems that make the Earth habitable for humankind. How we manage this vital resource is essential for humanity as a whole, and to counter balance the effects of climate change</w:t>
      </w:r>
      <w:r w:rsidR="00CE23A4" w:rsidRPr="00B674CA">
        <w:rPr>
          <w:rFonts w:cs="Helvetica Neue"/>
        </w:rPr>
        <w:t>”</w:t>
      </w:r>
      <w:r w:rsidR="00F132E3">
        <w:rPr>
          <w:rFonts w:cs="Helvetica Neue"/>
        </w:rPr>
        <w:t xml:space="preserve"> (boldness, mine).</w:t>
      </w:r>
      <w:r w:rsidR="00CE23A4">
        <w:rPr>
          <w:rStyle w:val="FootnoteReference"/>
          <w:rFonts w:cs="Helvetica Neue"/>
        </w:rPr>
        <w:footnoteReference w:id="4"/>
      </w:r>
      <w:r w:rsidR="00CE23A4">
        <w:rPr>
          <w:rFonts w:cs="Helvetica Neue"/>
        </w:rPr>
        <w:t xml:space="preserve"> </w:t>
      </w:r>
    </w:p>
    <w:p w14:paraId="722E8961" w14:textId="1C175894" w:rsidR="00861AB2" w:rsidRDefault="001F6546" w:rsidP="00861AB2">
      <w:pPr>
        <w:pStyle w:val="ListParagraph"/>
        <w:widowControl w:val="0"/>
        <w:numPr>
          <w:ilvl w:val="0"/>
          <w:numId w:val="2"/>
        </w:numPr>
        <w:autoSpaceDE w:val="0"/>
        <w:autoSpaceDN w:val="0"/>
        <w:adjustRightInd w:val="0"/>
        <w:spacing w:line="360" w:lineRule="auto"/>
        <w:ind w:left="1080" w:hanging="360"/>
        <w:rPr>
          <w:rFonts w:cs="Helvetica Neue"/>
        </w:rPr>
      </w:pPr>
      <w:r>
        <w:rPr>
          <w:rFonts w:cs="Helvetica Neue"/>
          <w:b/>
        </w:rPr>
        <w:t xml:space="preserve">Dualities: </w:t>
      </w:r>
      <w:r w:rsidR="00861AB2" w:rsidRPr="00861AB2">
        <w:rPr>
          <w:rFonts w:cs="Helvetica Neue"/>
        </w:rPr>
        <w:t>Start with the word ‘oceans’</w:t>
      </w:r>
      <w:r>
        <w:rPr>
          <w:rFonts w:cs="Helvetica Neue"/>
        </w:rPr>
        <w:t>. It is a dualit</w:t>
      </w:r>
      <w:r w:rsidR="00D605EB">
        <w:rPr>
          <w:rFonts w:cs="Helvetica Neue"/>
        </w:rPr>
        <w:t>y, since all water is not ocean;</w:t>
      </w:r>
      <w:r>
        <w:rPr>
          <w:rFonts w:cs="Helvetica Neue"/>
        </w:rPr>
        <w:t xml:space="preserve"> it marginalizes the other sorts of water. </w:t>
      </w:r>
      <w:r w:rsidR="00861AB2" w:rsidRPr="00861AB2">
        <w:rPr>
          <w:rFonts w:cs="Helvetica Neue"/>
        </w:rPr>
        <w:t xml:space="preserve"> </w:t>
      </w:r>
      <w:r>
        <w:rPr>
          <w:rFonts w:cs="Helvetica Neue"/>
        </w:rPr>
        <w:t>Ocean</w:t>
      </w:r>
      <w:r w:rsidR="00861AB2" w:rsidRPr="00861AB2">
        <w:rPr>
          <w:rFonts w:cs="Helvetica Neue"/>
        </w:rPr>
        <w:t xml:space="preserve"> salt water, and do not sustain life on the planet.</w:t>
      </w:r>
      <w:r w:rsidR="00861AB2">
        <w:rPr>
          <w:rFonts w:cs="Helvetica Neue"/>
        </w:rPr>
        <w:t xml:space="preserve"> It takes</w:t>
      </w:r>
      <w:r>
        <w:rPr>
          <w:rFonts w:cs="Helvetica Neue"/>
        </w:rPr>
        <w:t xml:space="preserve"> the marginalized (unstated term)</w:t>
      </w:r>
      <w:r w:rsidR="00861AB2">
        <w:rPr>
          <w:rFonts w:cs="Helvetica Neue"/>
        </w:rPr>
        <w:t xml:space="preserve"> freshwater</w:t>
      </w:r>
      <w:r>
        <w:rPr>
          <w:rFonts w:cs="Helvetica Neue"/>
        </w:rPr>
        <w:t>’</w:t>
      </w:r>
      <w:r w:rsidR="00861AB2">
        <w:rPr>
          <w:rFonts w:cs="Helvetica Neue"/>
        </w:rPr>
        <w:t xml:space="preserve"> to sustain life.</w:t>
      </w:r>
      <w:r>
        <w:rPr>
          <w:rFonts w:cs="Helvetica Neue"/>
        </w:rPr>
        <w:t xml:space="preserve"> Another word for freshwater is ‘living water.;</w:t>
      </w:r>
    </w:p>
    <w:p w14:paraId="5E3BD5AB" w14:textId="7F410804" w:rsidR="00861AB2" w:rsidRDefault="001F6546" w:rsidP="00861AB2">
      <w:pPr>
        <w:pStyle w:val="ListParagraph"/>
        <w:widowControl w:val="0"/>
        <w:numPr>
          <w:ilvl w:val="0"/>
          <w:numId w:val="2"/>
        </w:numPr>
        <w:autoSpaceDE w:val="0"/>
        <w:autoSpaceDN w:val="0"/>
        <w:adjustRightInd w:val="0"/>
        <w:spacing w:line="360" w:lineRule="auto"/>
        <w:ind w:left="1080" w:hanging="360"/>
        <w:rPr>
          <w:rFonts w:cs="Helvetica Neue"/>
        </w:rPr>
      </w:pPr>
      <w:r>
        <w:rPr>
          <w:rFonts w:cs="Helvetica Neue"/>
          <w:b/>
        </w:rPr>
        <w:t xml:space="preserve">Reinterpret the Hierarchy: </w:t>
      </w:r>
      <w:r>
        <w:rPr>
          <w:rFonts w:cs="Helvetica Neue"/>
        </w:rPr>
        <w:t>D</w:t>
      </w:r>
      <w:r w:rsidR="00861AB2">
        <w:rPr>
          <w:rFonts w:cs="Helvetica Neue"/>
        </w:rPr>
        <w:t>econst</w:t>
      </w:r>
      <w:r w:rsidR="00F132E3">
        <w:rPr>
          <w:rFonts w:cs="Helvetica Neue"/>
        </w:rPr>
        <w:t>ruct the</w:t>
      </w:r>
      <w:r>
        <w:rPr>
          <w:rFonts w:cs="Helvetica Neue"/>
        </w:rPr>
        <w:t xml:space="preserve"> hierarchy implied in the</w:t>
      </w:r>
      <w:r w:rsidR="00F132E3">
        <w:rPr>
          <w:rFonts w:cs="Helvetica Neue"/>
        </w:rPr>
        <w:t xml:space="preserve"> phrase ‘global systems’</w:t>
      </w:r>
      <w:r w:rsidR="00861AB2">
        <w:rPr>
          <w:rFonts w:cs="Helvetica Neue"/>
        </w:rPr>
        <w:t>. It is another way to say, the global systems of ‘Water Capitalism’ also known as Carboniferous Capitalism, and the fact that water is being transformed form a common good for all, to a commodity tr</w:t>
      </w:r>
      <w:r w:rsidR="00F132E3">
        <w:rPr>
          <w:rFonts w:cs="Helvetica Neue"/>
        </w:rPr>
        <w:t>aded for wealth accumulation, so that water becomes something accessible to the rich, the haves, and not the right of the have-nots.</w:t>
      </w:r>
      <w:r>
        <w:rPr>
          <w:rFonts w:cs="Helvetica Neue"/>
        </w:rPr>
        <w:t xml:space="preserve"> The hierarchy revealed is water commodity is higher order than common good. Another hierarchy chain to deconstruct: profit over planet, </w:t>
      </w:r>
      <w:r w:rsidR="001659E3">
        <w:rPr>
          <w:rFonts w:cs="Helvetica Neue"/>
        </w:rPr>
        <w:t xml:space="preserve">commodity over equality; </w:t>
      </w:r>
      <w:r>
        <w:rPr>
          <w:rFonts w:cs="Helvetica Neue"/>
        </w:rPr>
        <w:t>rich over poor</w:t>
      </w:r>
      <w:r w:rsidR="001659E3">
        <w:rPr>
          <w:rFonts w:cs="Helvetica Neue"/>
        </w:rPr>
        <w:t>; humanity over all other species</w:t>
      </w:r>
      <w:r>
        <w:rPr>
          <w:rFonts w:cs="Helvetica Neue"/>
        </w:rPr>
        <w:t>.</w:t>
      </w:r>
    </w:p>
    <w:p w14:paraId="447B8560" w14:textId="104CCFF1" w:rsidR="00861AB2" w:rsidRDefault="001659E3" w:rsidP="00861AB2">
      <w:pPr>
        <w:pStyle w:val="ListParagraph"/>
        <w:widowControl w:val="0"/>
        <w:numPr>
          <w:ilvl w:val="0"/>
          <w:numId w:val="2"/>
        </w:numPr>
        <w:autoSpaceDE w:val="0"/>
        <w:autoSpaceDN w:val="0"/>
        <w:adjustRightInd w:val="0"/>
        <w:spacing w:line="360" w:lineRule="auto"/>
        <w:ind w:left="1080" w:hanging="360"/>
        <w:rPr>
          <w:rFonts w:cs="Helvetica Neue"/>
        </w:rPr>
      </w:pPr>
      <w:r>
        <w:rPr>
          <w:rFonts w:cs="Helvetica Neue"/>
          <w:b/>
        </w:rPr>
        <w:t xml:space="preserve">Rebel Voice: </w:t>
      </w:r>
      <w:r w:rsidR="00861AB2">
        <w:rPr>
          <w:rFonts w:cs="Helvetica Neue"/>
        </w:rPr>
        <w:t>Com</w:t>
      </w:r>
      <w:r w:rsidR="00F132E3">
        <w:rPr>
          <w:rFonts w:cs="Helvetica Neue"/>
        </w:rPr>
        <w:t>plete the deconstruction of the</w:t>
      </w:r>
      <w:r w:rsidR="00861AB2">
        <w:rPr>
          <w:rFonts w:cs="Helvetica Neue"/>
        </w:rPr>
        <w:t xml:space="preserve"> phrase</w:t>
      </w:r>
      <w:r w:rsidR="00F132E3">
        <w:rPr>
          <w:rFonts w:cs="Helvetica Neue"/>
        </w:rPr>
        <w:t>:</w:t>
      </w:r>
      <w:r w:rsidR="00861AB2">
        <w:rPr>
          <w:rFonts w:cs="Helvetica Neue"/>
        </w:rPr>
        <w:t xml:space="preserve"> “</w:t>
      </w:r>
      <w:r w:rsidR="00861AB2" w:rsidRPr="001659E3">
        <w:rPr>
          <w:rFonts w:cs="Helvetica Neue"/>
          <w:b/>
        </w:rPr>
        <w:t>global systems that make the Earth habitable for humankind</w:t>
      </w:r>
      <w:r w:rsidR="00861AB2">
        <w:rPr>
          <w:rFonts w:cs="Helvetica Neue"/>
        </w:rPr>
        <w:t xml:space="preserve">.’ </w:t>
      </w:r>
      <w:r>
        <w:rPr>
          <w:rFonts w:cs="Helvetica Neue"/>
        </w:rPr>
        <w:t xml:space="preserve">In #2 step, we noted there </w:t>
      </w:r>
      <w:r w:rsidR="00861AB2">
        <w:rPr>
          <w:rFonts w:cs="Helvetica Neue"/>
        </w:rPr>
        <w:t xml:space="preserve">are more species existing on freshwater than just humankind. </w:t>
      </w:r>
      <w:r>
        <w:rPr>
          <w:rFonts w:cs="Helvetica Neue"/>
        </w:rPr>
        <w:t xml:space="preserve">We can push the deconstruction further, and look to a rebel voice, posthumanism or ‘who speaks for non-human species? </w:t>
      </w:r>
      <w:r w:rsidR="00861AB2">
        <w:rPr>
          <w:rFonts w:cs="Helvetica Neue"/>
        </w:rPr>
        <w:t>The</w:t>
      </w:r>
      <w:r>
        <w:rPr>
          <w:rFonts w:cs="Helvetica Neue"/>
        </w:rPr>
        <w:t xml:space="preserve"> UN Goal 14 </w:t>
      </w:r>
      <w:r w:rsidR="00861AB2">
        <w:rPr>
          <w:rFonts w:cs="Helvetica Neue"/>
        </w:rPr>
        <w:t>phrase is</w:t>
      </w:r>
      <w:r>
        <w:rPr>
          <w:rFonts w:cs="Helvetica Neue"/>
        </w:rPr>
        <w:t xml:space="preserve"> decidedly a</w:t>
      </w:r>
      <w:r w:rsidR="00861AB2">
        <w:rPr>
          <w:rFonts w:cs="Helvetica Neue"/>
        </w:rPr>
        <w:t xml:space="preserve"> humancentric</w:t>
      </w:r>
      <w:r>
        <w:rPr>
          <w:rFonts w:cs="Helvetica Neue"/>
        </w:rPr>
        <w:t xml:space="preserve"> construction of meaning</w:t>
      </w:r>
      <w:r w:rsidR="00861AB2">
        <w:rPr>
          <w:rFonts w:cs="Helvetica Neue"/>
        </w:rPr>
        <w:t>, and it carries an implied marginalization of the</w:t>
      </w:r>
      <w:r>
        <w:rPr>
          <w:rFonts w:cs="Helvetica Neue"/>
        </w:rPr>
        <w:t xml:space="preserve"> rebel meaning,</w:t>
      </w:r>
      <w:r w:rsidR="00861AB2">
        <w:rPr>
          <w:rFonts w:cs="Helvetica Neue"/>
        </w:rPr>
        <w:t xml:space="preserve"> posthumanist right of </w:t>
      </w:r>
      <w:r w:rsidR="00861AB2">
        <w:rPr>
          <w:rFonts w:cs="Helvetica Neue"/>
          <w:i/>
        </w:rPr>
        <w:t>all</w:t>
      </w:r>
      <w:r w:rsidR="00861AB2">
        <w:rPr>
          <w:rFonts w:cs="Helvetica Neue"/>
        </w:rPr>
        <w:t xml:space="preserve"> species to exist, to have living water to sustain </w:t>
      </w:r>
      <w:r w:rsidR="00861AB2">
        <w:rPr>
          <w:rFonts w:cs="Helvetica Neue"/>
          <w:i/>
        </w:rPr>
        <w:t>their</w:t>
      </w:r>
      <w:r w:rsidR="00861AB2">
        <w:rPr>
          <w:rFonts w:cs="Helvetica Neue"/>
        </w:rPr>
        <w:t xml:space="preserve"> life, too.</w:t>
      </w:r>
    </w:p>
    <w:p w14:paraId="145ED42D" w14:textId="691CD96B" w:rsidR="001659E3" w:rsidRDefault="001659E3" w:rsidP="00861AB2">
      <w:pPr>
        <w:pStyle w:val="ListParagraph"/>
        <w:widowControl w:val="0"/>
        <w:numPr>
          <w:ilvl w:val="0"/>
          <w:numId w:val="2"/>
        </w:numPr>
        <w:autoSpaceDE w:val="0"/>
        <w:autoSpaceDN w:val="0"/>
        <w:adjustRightInd w:val="0"/>
        <w:spacing w:line="360" w:lineRule="auto"/>
        <w:ind w:left="1080" w:hanging="360"/>
        <w:rPr>
          <w:rFonts w:cs="Helvetica Neue"/>
        </w:rPr>
      </w:pPr>
      <w:r>
        <w:rPr>
          <w:rFonts w:cs="Helvetica Neue"/>
          <w:b/>
        </w:rPr>
        <w:t>Other Sides of the Story</w:t>
      </w:r>
      <w:r>
        <w:rPr>
          <w:rFonts w:cs="Helvetica Neue"/>
        </w:rPr>
        <w:t xml:space="preserve">: We are deconstructing the UN construction of Goal 14, and revealing some other sides of the story. As William James (1907: 96) puts it “Things tell a story.” The non-human species, the other animals, all plants, insects living cells (some in our own body), are living things that tell their side of the story. Without living water nothing lives. </w:t>
      </w:r>
    </w:p>
    <w:p w14:paraId="3ED79EA5" w14:textId="77777777" w:rsidR="00A016CB" w:rsidRDefault="001659E3" w:rsidP="00A016CB">
      <w:pPr>
        <w:pStyle w:val="ListParagraph"/>
        <w:widowControl w:val="0"/>
        <w:numPr>
          <w:ilvl w:val="0"/>
          <w:numId w:val="2"/>
        </w:numPr>
        <w:autoSpaceDE w:val="0"/>
        <w:autoSpaceDN w:val="0"/>
        <w:adjustRightInd w:val="0"/>
        <w:spacing w:line="360" w:lineRule="auto"/>
        <w:ind w:left="1080" w:hanging="360"/>
        <w:rPr>
          <w:rFonts w:cs="Helvetica Neue"/>
        </w:rPr>
      </w:pPr>
      <w:r>
        <w:rPr>
          <w:rFonts w:cs="Helvetica Neue"/>
          <w:b/>
        </w:rPr>
        <w:t>Deny the Dominant Plot with Counter-Plots (or what is called ‘counternarratives and counterstories)</w:t>
      </w:r>
      <w:r>
        <w:rPr>
          <w:rFonts w:cs="Helvetica Neue"/>
        </w:rPr>
        <w:t>: In deconstruction the first rule is ‘every grand narrative has one or more counternarratives. And second rule is every living story has a webwork of counter living stories. The dominant plot of the UN Goal 14 Paragraph, continues</w:t>
      </w:r>
      <w:r w:rsidR="00603B41">
        <w:rPr>
          <w:rFonts w:cs="Helvetica Neue"/>
        </w:rPr>
        <w:t xml:space="preserve"> with “… </w:t>
      </w:r>
      <w:r w:rsidR="00603B41" w:rsidRPr="00F132E3">
        <w:rPr>
          <w:rFonts w:cs="Helvetica Neue"/>
          <w:b/>
        </w:rPr>
        <w:t>and to counter balance the effects of climate change</w:t>
      </w:r>
      <w:r w:rsidR="00603B41">
        <w:rPr>
          <w:rFonts w:cs="Helvetica Neue"/>
          <w:b/>
        </w:rPr>
        <w:t xml:space="preserve">”.  </w:t>
      </w:r>
      <w:r w:rsidR="00603B41">
        <w:rPr>
          <w:rFonts w:cs="Helvetica Neue"/>
        </w:rPr>
        <w:t>The oceans are not the blame for climate change. Rather there is an absent other, unstated in the paragraph, the role of global ‘water capitalism’ the competition of the developed capitalism nations for the water of the less developed nations, in a water war that is brining about a global water crisis. One counternarrative, then to Goal 14, is it masks, hides, and shadows the role of water capitalism in brining about climate change. Another counternarrative is what we need to do is develop ways to measure the effect of water capitalism, not on ocean water, but on ‘peak water’ Every living thing has a ‘living story’ (but not in western ways of knowing WWOK). In Indigenous Ways of Knowing (IWOK), the counterstory to a story that water is use H2O atoms, is that water is spirit, part of spiritual ecology</w:t>
      </w:r>
      <w:r w:rsidR="00A016CB">
        <w:rPr>
          <w:rFonts w:cs="Helvetica Neue"/>
        </w:rPr>
        <w:t>.</w:t>
      </w:r>
    </w:p>
    <w:p w14:paraId="2AC74E94" w14:textId="77777777" w:rsidR="00A016CB" w:rsidRDefault="00603B41" w:rsidP="00A016CB">
      <w:pPr>
        <w:pStyle w:val="ListParagraph"/>
        <w:widowControl w:val="0"/>
        <w:numPr>
          <w:ilvl w:val="0"/>
          <w:numId w:val="2"/>
        </w:numPr>
        <w:autoSpaceDE w:val="0"/>
        <w:autoSpaceDN w:val="0"/>
        <w:adjustRightInd w:val="0"/>
        <w:spacing w:line="360" w:lineRule="auto"/>
        <w:ind w:left="1080" w:hanging="360"/>
        <w:rPr>
          <w:rFonts w:cs="Helvetica Neue"/>
        </w:rPr>
      </w:pPr>
      <w:r w:rsidRPr="00A016CB">
        <w:rPr>
          <w:rFonts w:cs="Helvetica Neue"/>
          <w:b/>
        </w:rPr>
        <w:t xml:space="preserve">Find the Exception to the Dominant Principles/Universals and Essentialisms: </w:t>
      </w:r>
      <w:r w:rsidRPr="00A016CB">
        <w:rPr>
          <w:rFonts w:cs="Helvetica Neue"/>
        </w:rPr>
        <w:t>For this let us read further, and de</w:t>
      </w:r>
      <w:r w:rsidR="009953E2" w:rsidRPr="00A016CB">
        <w:rPr>
          <w:rFonts w:cs="Helvetica Neue"/>
        </w:rPr>
        <w:t xml:space="preserve">construct the second paragraph: </w:t>
      </w:r>
    </w:p>
    <w:p w14:paraId="13AF9AE0" w14:textId="649F2F20" w:rsidR="00A016CB" w:rsidRDefault="009953E2" w:rsidP="00A016CB">
      <w:pPr>
        <w:pStyle w:val="ListParagraph"/>
        <w:widowControl w:val="0"/>
        <w:autoSpaceDE w:val="0"/>
        <w:autoSpaceDN w:val="0"/>
        <w:adjustRightInd w:val="0"/>
        <w:ind w:left="1080"/>
        <w:rPr>
          <w:rFonts w:cs="Helvetica Neue"/>
        </w:rPr>
      </w:pPr>
      <w:r w:rsidRPr="00A016CB">
        <w:rPr>
          <w:rFonts w:cs="Helvetica Neue"/>
        </w:rPr>
        <w:t>“</w:t>
      </w:r>
      <w:r w:rsidRPr="00A016CB">
        <w:rPr>
          <w:rFonts w:cs="Helvetica Neue"/>
          <w:b/>
        </w:rPr>
        <w:t>Over three billion people depend on marine and coastal biodiversity for their livelihoods. However, today we are seeing 30 percent of the world’s fish stocks overexploited, reaching below the level at which they can produce sustainable yields</w:t>
      </w:r>
      <w:r w:rsidRPr="00A016CB">
        <w:rPr>
          <w:rFonts w:cs="Helvetica Neue"/>
        </w:rPr>
        <w:t>.</w:t>
      </w:r>
      <w:r w:rsidR="00A016CB">
        <w:rPr>
          <w:rFonts w:cs="Helvetica Neue"/>
        </w:rPr>
        <w:t>”</w:t>
      </w:r>
    </w:p>
    <w:p w14:paraId="49DFC5A7" w14:textId="77777777" w:rsidR="00A016CB" w:rsidRDefault="00A016CB" w:rsidP="00A016CB">
      <w:pPr>
        <w:pStyle w:val="ListParagraph"/>
        <w:widowControl w:val="0"/>
        <w:autoSpaceDE w:val="0"/>
        <w:autoSpaceDN w:val="0"/>
        <w:adjustRightInd w:val="0"/>
        <w:ind w:left="1080"/>
        <w:rPr>
          <w:rFonts w:cs="Helvetica Neue"/>
        </w:rPr>
      </w:pPr>
    </w:p>
    <w:p w14:paraId="60CECF49" w14:textId="2AE30F74" w:rsidR="009953E2" w:rsidRPr="00A016CB" w:rsidRDefault="009953E2" w:rsidP="00A016CB">
      <w:pPr>
        <w:pStyle w:val="ListParagraph"/>
        <w:widowControl w:val="0"/>
        <w:autoSpaceDE w:val="0"/>
        <w:autoSpaceDN w:val="0"/>
        <w:adjustRightInd w:val="0"/>
        <w:spacing w:line="360" w:lineRule="auto"/>
        <w:ind w:left="1080"/>
        <w:rPr>
          <w:rFonts w:cs="Helvetica Neue"/>
        </w:rPr>
      </w:pPr>
      <w:r w:rsidRPr="00A016CB">
        <w:rPr>
          <w:rFonts w:cs="Helvetica Neue"/>
        </w:rPr>
        <w:t xml:space="preserve">In this paragraph, the dominant principle </w:t>
      </w:r>
      <w:r w:rsidRPr="00A016CB">
        <w:rPr>
          <w:rFonts w:cs="Helvetica Neue"/>
          <w:i/>
        </w:rPr>
        <w:t>constructed</w:t>
      </w:r>
      <w:r w:rsidRPr="00A016CB">
        <w:rPr>
          <w:rFonts w:cs="Helvetica Neue"/>
        </w:rPr>
        <w:t xml:space="preserve"> in UN Goal 14: Life </w:t>
      </w:r>
      <w:r w:rsidR="00397A9C">
        <w:rPr>
          <w:rFonts w:cs="Helvetica Neue"/>
        </w:rPr>
        <w:t>Below</w:t>
      </w:r>
      <w:r w:rsidRPr="00A016CB">
        <w:rPr>
          <w:rFonts w:cs="Helvetica Neue"/>
        </w:rPr>
        <w:t xml:space="preserve"> Water </w:t>
      </w:r>
      <w:r w:rsidRPr="00603B41">
        <w:sym w:font="Wingdings" w:char="F0E8"/>
      </w:r>
      <w:r w:rsidRPr="00A016CB">
        <w:rPr>
          <w:rFonts w:cs="Helvetica Neue"/>
        </w:rPr>
        <w:t xml:space="preserve"> “</w:t>
      </w:r>
      <w:r w:rsidRPr="00A016CB">
        <w:rPr>
          <w:rFonts w:cs="Helvetica Neue"/>
          <w:b/>
        </w:rPr>
        <w:t>world’s fish stocks overexploited, reaching below the level at which they can produce sustainable yields”</w:t>
      </w:r>
      <w:r w:rsidRPr="00A016CB">
        <w:rPr>
          <w:rFonts w:cs="Helvetica Neue"/>
        </w:rPr>
        <w:t>.</w:t>
      </w:r>
      <w:r w:rsidR="00A016CB">
        <w:rPr>
          <w:rFonts w:cs="Helvetica Neue"/>
        </w:rPr>
        <w:t xml:space="preserve"> Here is one exception (there are many others), is</w:t>
      </w:r>
      <w:r w:rsidRPr="00A016CB">
        <w:rPr>
          <w:rFonts w:cs="Helvetica Neue"/>
        </w:rPr>
        <w:t xml:space="preserve"> is not only humancentric (duality), but it reduces the global water crisis of peak water to fish stocks overexploited, as if controlling that would then control</w:t>
      </w:r>
      <w:r w:rsidR="00A016CB">
        <w:rPr>
          <w:rFonts w:cs="Helvetica Neue"/>
        </w:rPr>
        <w:t xml:space="preserve">.  </w:t>
      </w:r>
    </w:p>
    <w:p w14:paraId="68AA080A" w14:textId="0F90D104" w:rsidR="00A016CB" w:rsidRPr="00A016CB" w:rsidRDefault="00A016CB" w:rsidP="00A016CB">
      <w:pPr>
        <w:pStyle w:val="ListParagraph"/>
        <w:widowControl w:val="0"/>
        <w:numPr>
          <w:ilvl w:val="0"/>
          <w:numId w:val="2"/>
        </w:numPr>
        <w:autoSpaceDE w:val="0"/>
        <w:autoSpaceDN w:val="0"/>
        <w:adjustRightInd w:val="0"/>
        <w:spacing w:line="360" w:lineRule="auto"/>
        <w:ind w:left="1080" w:hanging="360"/>
        <w:rPr>
          <w:rFonts w:cs="Helvetica Neue"/>
          <w:b/>
        </w:rPr>
      </w:pPr>
      <w:r>
        <w:rPr>
          <w:rFonts w:cs="Helvetica Neue"/>
          <w:b/>
        </w:rPr>
        <w:t>Trace What are In-Between the Lines of the Duality, Hiera</w:t>
      </w:r>
      <w:r w:rsidR="00BD41B2">
        <w:rPr>
          <w:rFonts w:cs="Helvetica Neue"/>
          <w:b/>
        </w:rPr>
        <w:t>r</w:t>
      </w:r>
      <w:r>
        <w:rPr>
          <w:rFonts w:cs="Helvetica Neue"/>
          <w:b/>
        </w:rPr>
        <w:t xml:space="preserve">chy, Multi-Voices, Multi-Plots, Exceptions, etc.: </w:t>
      </w:r>
      <w:r>
        <w:rPr>
          <w:rFonts w:cs="Helvetica Neue"/>
        </w:rPr>
        <w:t>We will next l</w:t>
      </w:r>
      <w:r w:rsidRPr="00A016CB">
        <w:rPr>
          <w:rFonts w:cs="Helvetica Neue"/>
        </w:rPr>
        <w:t>ook at the final two paragraphs in UN Goal # 14: and deconstruct the universalisms</w:t>
      </w:r>
      <w:r>
        <w:rPr>
          <w:rFonts w:cs="Helvetica Neue"/>
        </w:rPr>
        <w:t xml:space="preserve"> and essentialism, one by one: </w:t>
      </w:r>
    </w:p>
    <w:p w14:paraId="43461354" w14:textId="2940F964" w:rsidR="00A016CB" w:rsidRDefault="00A016CB" w:rsidP="00A016CB">
      <w:pPr>
        <w:pStyle w:val="ListParagraph"/>
        <w:widowControl w:val="0"/>
        <w:autoSpaceDE w:val="0"/>
        <w:autoSpaceDN w:val="0"/>
        <w:adjustRightInd w:val="0"/>
        <w:ind w:left="1080"/>
        <w:rPr>
          <w:rFonts w:cs="Helvetica Neue"/>
        </w:rPr>
      </w:pPr>
      <w:r w:rsidRPr="00A016CB">
        <w:rPr>
          <w:rFonts w:cs="Helvetica Neue"/>
          <w:b/>
        </w:rPr>
        <w:t>“Oceans also absorb about 30 percent of the carbon dioxide produced by humans, and we are seeing a 26 percent rise in ocean acidification since the beginning of the industrial revolution. Marine pollution, an overwhelming majority of which comes from land-based sources, is reaching alarming levels, with an average of 13,000 pieces of plastic litter to be</w:t>
      </w:r>
      <w:r>
        <w:rPr>
          <w:rFonts w:cs="Helvetica Neue"/>
          <w:b/>
        </w:rPr>
        <w:t xml:space="preserve"> found on every square kilometer</w:t>
      </w:r>
      <w:r w:rsidRPr="00A016CB">
        <w:rPr>
          <w:rFonts w:cs="Helvetica Neue"/>
          <w:b/>
        </w:rPr>
        <w:t xml:space="preserve"> of ocean.</w:t>
      </w:r>
      <w:r>
        <w:rPr>
          <w:rFonts w:cs="Helvetica Neue"/>
          <w:b/>
        </w:rPr>
        <w:t xml:space="preserve">” </w:t>
      </w:r>
      <w:r w:rsidR="00BD41B2">
        <w:rPr>
          <w:rFonts w:cs="Helvetica Neue"/>
        </w:rPr>
        <w:t xml:space="preserve">Here we can trace how there is a reduction of Peak Water Crisis produced by humans’ carboniferous practices (note how capitalism is omitted), which is traceable, in turn, to consequence of increasing ocean acidification since industrial revolution, which is traceable, in turn, to land-based plastic pollution. </w:t>
      </w:r>
    </w:p>
    <w:p w14:paraId="7D5C76B6" w14:textId="77777777" w:rsidR="00BD41B2" w:rsidRDefault="00BD41B2" w:rsidP="00BD41B2">
      <w:pPr>
        <w:pStyle w:val="ListParagraph"/>
        <w:widowControl w:val="0"/>
        <w:autoSpaceDE w:val="0"/>
        <w:autoSpaceDN w:val="0"/>
        <w:adjustRightInd w:val="0"/>
        <w:spacing w:line="360" w:lineRule="auto"/>
        <w:ind w:left="1080"/>
        <w:rPr>
          <w:rFonts w:cs="Helvetica Neue"/>
        </w:rPr>
      </w:pPr>
    </w:p>
    <w:p w14:paraId="2FB53A04" w14:textId="1799CB75" w:rsidR="00BD41B2" w:rsidRPr="00BD41B2" w:rsidRDefault="00BD41B2" w:rsidP="00BD41B2">
      <w:pPr>
        <w:pStyle w:val="ListParagraph"/>
        <w:widowControl w:val="0"/>
        <w:autoSpaceDE w:val="0"/>
        <w:autoSpaceDN w:val="0"/>
        <w:adjustRightInd w:val="0"/>
        <w:spacing w:line="360" w:lineRule="auto"/>
        <w:ind w:left="1080"/>
        <w:rPr>
          <w:rFonts w:cs="Helvetica Neue"/>
        </w:rPr>
      </w:pPr>
      <w:r>
        <w:rPr>
          <w:rFonts w:cs="Helvetica Neue"/>
        </w:rPr>
        <w:t>While all this is true enough, the construction chain masks, hides, and shadows the entire peak water crisis, as if its just about plastic, and the solution is to just clean the plastic out of the ocean. It’s a narrative act of reductionism, and a sleight-of-hand to distract us from the big picture. We can now deconstruct the final paragraph:</w:t>
      </w:r>
    </w:p>
    <w:p w14:paraId="756B8B12" w14:textId="77777777" w:rsidR="00A016CB" w:rsidRDefault="00A016CB" w:rsidP="00A016CB">
      <w:pPr>
        <w:pStyle w:val="ListParagraph"/>
        <w:widowControl w:val="0"/>
        <w:autoSpaceDE w:val="0"/>
        <w:autoSpaceDN w:val="0"/>
        <w:adjustRightInd w:val="0"/>
        <w:ind w:left="1080"/>
        <w:rPr>
          <w:rFonts w:cs="Helvetica Neue"/>
          <w:b/>
        </w:rPr>
      </w:pPr>
    </w:p>
    <w:p w14:paraId="3189F186" w14:textId="72605A0D" w:rsidR="00A016CB" w:rsidRDefault="00A016CB" w:rsidP="00A016CB">
      <w:pPr>
        <w:pStyle w:val="ListParagraph"/>
        <w:widowControl w:val="0"/>
        <w:autoSpaceDE w:val="0"/>
        <w:autoSpaceDN w:val="0"/>
        <w:adjustRightInd w:val="0"/>
        <w:ind w:left="1080"/>
        <w:rPr>
          <w:rFonts w:cs="Helvetica Neue"/>
          <w:b/>
        </w:rPr>
      </w:pPr>
      <w:r>
        <w:rPr>
          <w:rFonts w:cs="Helvetica Neue"/>
          <w:b/>
        </w:rPr>
        <w:t>“</w:t>
      </w:r>
      <w:r w:rsidRPr="00A016CB">
        <w:rPr>
          <w:rFonts w:cs="Helvetica Neue"/>
          <w:b/>
        </w:rPr>
        <w:t>The SDGs aim to sustainably manage and protect marine and coastal ecosystems from pollution, as well as address the impacts of ocean acidification. Enhancing conservation and the sustainable use of ocean-based resources through international law will also help mitigate some of the challenges facing our oceans.</w:t>
      </w:r>
      <w:r>
        <w:rPr>
          <w:rFonts w:cs="Helvetica Neue"/>
          <w:b/>
        </w:rPr>
        <w:t>”</w:t>
      </w:r>
    </w:p>
    <w:p w14:paraId="021F1835" w14:textId="77777777" w:rsidR="00BD41B2" w:rsidRDefault="00BD41B2" w:rsidP="00A016CB">
      <w:pPr>
        <w:pStyle w:val="ListParagraph"/>
        <w:widowControl w:val="0"/>
        <w:autoSpaceDE w:val="0"/>
        <w:autoSpaceDN w:val="0"/>
        <w:adjustRightInd w:val="0"/>
        <w:ind w:left="1080"/>
        <w:rPr>
          <w:rFonts w:cs="Helvetica Neue"/>
          <w:b/>
        </w:rPr>
      </w:pPr>
    </w:p>
    <w:p w14:paraId="11100F7F" w14:textId="4DDA24AC" w:rsidR="00A016CB" w:rsidRPr="00620238" w:rsidRDefault="00BD41B2" w:rsidP="00BD41B2">
      <w:pPr>
        <w:pStyle w:val="ListParagraph"/>
        <w:widowControl w:val="0"/>
        <w:autoSpaceDE w:val="0"/>
        <w:autoSpaceDN w:val="0"/>
        <w:adjustRightInd w:val="0"/>
        <w:spacing w:line="360" w:lineRule="auto"/>
        <w:ind w:left="1080"/>
        <w:rPr>
          <w:rFonts w:cs="Helvetica Neue"/>
        </w:rPr>
      </w:pPr>
      <w:r>
        <w:rPr>
          <w:rFonts w:cs="Helvetica Neue"/>
        </w:rPr>
        <w:t xml:space="preserve">Here we see a diabolical narrative grand narrative abstraction and another sleight-of-hand. The plot tells us that by protecting marine and coastal ecosystems from [human] pollution, acidification is solves, and we conserve sustainable use of ocean-based resources [note that water is now totally a resource, aka commodity] and is protectable through international law, the [peak water problem still unstated throughout] is mitigated. Diabolical! </w:t>
      </w:r>
      <w:r w:rsidR="00620238">
        <w:rPr>
          <w:rFonts w:cs="Helvetica Neue"/>
        </w:rPr>
        <w:t xml:space="preserve">But wait! Who makes this international law? Who enforces it? For whom?  Obviously UN, but also the World Bank, the International Monetary Fund, and the World Trade Organization. These are the bodies that make the international laws, and for whom: of course, not for posthumanism of all species, not for all humanity either, but for a billionaire controlled corporate giants that lobby the political system to sustain </w:t>
      </w:r>
      <w:r w:rsidR="00620238">
        <w:rPr>
          <w:rFonts w:cs="Helvetica Neue"/>
          <w:i/>
        </w:rPr>
        <w:t>water-business-as-usual</w:t>
      </w:r>
      <w:r w:rsidR="00620238">
        <w:rPr>
          <w:rFonts w:cs="Helvetica Neue"/>
        </w:rPr>
        <w:t>.</w:t>
      </w:r>
    </w:p>
    <w:p w14:paraId="00685BA2" w14:textId="3B419E5A" w:rsidR="009953E2" w:rsidRPr="00620238" w:rsidRDefault="00BD41B2" w:rsidP="00620238">
      <w:pPr>
        <w:pStyle w:val="ListParagraph"/>
        <w:widowControl w:val="0"/>
        <w:numPr>
          <w:ilvl w:val="0"/>
          <w:numId w:val="2"/>
        </w:numPr>
        <w:autoSpaceDE w:val="0"/>
        <w:autoSpaceDN w:val="0"/>
        <w:adjustRightInd w:val="0"/>
        <w:spacing w:line="360" w:lineRule="auto"/>
        <w:ind w:left="1080" w:hanging="360"/>
        <w:rPr>
          <w:rFonts w:cs="Helvetica Neue"/>
        </w:rPr>
      </w:pPr>
      <w:r>
        <w:rPr>
          <w:rFonts w:cs="Helvetica Neue"/>
          <w:b/>
        </w:rPr>
        <w:t xml:space="preserve">The Entire Resituation based on Steps 1 to 7: </w:t>
      </w:r>
      <w:r>
        <w:rPr>
          <w:rFonts w:cs="Helvetica Neue"/>
        </w:rPr>
        <w:t xml:space="preserve">Resituation is the most important part of deconstruction method, since all the other steps helped free our minds of the receive grand narrative emplotment, dualism, </w:t>
      </w:r>
      <w:r w:rsidR="00101BB8">
        <w:rPr>
          <w:rFonts w:cs="Helvetica Neue"/>
        </w:rPr>
        <w:t>universals, essentialisms, and brings the sleight-of-hand into view, so we see the solutions UN Goal #14 is constructed to mask, hide, and keep in the shadows. By now you are aware that Peak Water is the last throes of Water Capitalism, after Carboniferous Capitalism, takes its last gasp. The solution is apparent, we have to stop Water Capitalism from turning living water into dead water by making water a commodity managed by international law for the benefit of a few human animals that happe</w:t>
      </w:r>
      <w:r w:rsidR="00620238">
        <w:rPr>
          <w:rFonts w:cs="Helvetica Neue"/>
        </w:rPr>
        <w:t xml:space="preserve">n to be quite rich and powerful, their giant water corporations, even though living water is being turned into dead water, and it means the Sixth Extinction of most of life, most of humanity too (Boje, </w:t>
      </w:r>
      <w:r w:rsidR="00620238">
        <w:rPr>
          <w:rFonts w:cs="Helvetica Neue"/>
          <w:i/>
        </w:rPr>
        <w:t>in press</w:t>
      </w:r>
      <w:r w:rsidR="00620238">
        <w:rPr>
          <w:rFonts w:cs="Helvetica Neue"/>
        </w:rPr>
        <w:t xml:space="preserve"> There is No Planet B). </w:t>
      </w:r>
    </w:p>
    <w:p w14:paraId="6DD20A9E" w14:textId="0CD2A91E" w:rsidR="00360F6C" w:rsidRDefault="00360F6C" w:rsidP="00CE23A4">
      <w:pPr>
        <w:widowControl w:val="0"/>
        <w:autoSpaceDE w:val="0"/>
        <w:autoSpaceDN w:val="0"/>
        <w:adjustRightInd w:val="0"/>
        <w:spacing w:line="360" w:lineRule="auto"/>
        <w:ind w:firstLine="720"/>
        <w:rPr>
          <w:rFonts w:cs="Helvetica Neue"/>
        </w:rPr>
      </w:pPr>
      <w:r>
        <w:t>It all spells, ‘Water capitalism’, water being bought and sold like oil and gas, beer or any other commodity. I shall argue that water is alive, and quite the spiritual being, and we need to declare water a person with unalienable rights of existence, not a commodity for sale in ‘water capitalism’ (Byatt, 2004; Osborne, 2008; Ahlers &amp; Zwarteveen, 2009; McDonald, 2009: 4; Block &amp; Nelson, 2015).</w:t>
      </w:r>
    </w:p>
    <w:p w14:paraId="55A0A45A" w14:textId="708ECD42" w:rsidR="00CE23A4" w:rsidRPr="00B674CA" w:rsidRDefault="00F132E3" w:rsidP="00CE23A4">
      <w:pPr>
        <w:widowControl w:val="0"/>
        <w:autoSpaceDE w:val="0"/>
        <w:autoSpaceDN w:val="0"/>
        <w:adjustRightInd w:val="0"/>
        <w:spacing w:line="360" w:lineRule="auto"/>
        <w:ind w:firstLine="720"/>
        <w:rPr>
          <w:rFonts w:cs="Helvetica Neue"/>
        </w:rPr>
      </w:pPr>
      <w:r>
        <w:rPr>
          <w:rFonts w:cs="Helvetica Neue"/>
        </w:rPr>
        <w:t xml:space="preserve">Next, </w:t>
      </w:r>
      <w:r w:rsidR="00620238">
        <w:rPr>
          <w:rFonts w:cs="Helvetica Neue"/>
        </w:rPr>
        <w:t xml:space="preserve">we can </w:t>
      </w:r>
      <w:r>
        <w:rPr>
          <w:rFonts w:cs="Helvetica Neue"/>
        </w:rPr>
        <w:t>deconstruct the pictorial narrative-</w:t>
      </w:r>
      <w:r w:rsidR="00397A9C">
        <w:rPr>
          <w:rFonts w:cs="Helvetica Neue"/>
        </w:rPr>
        <w:t xml:space="preserve">image of ‘life below </w:t>
      </w:r>
      <w:r w:rsidR="00CE23A4" w:rsidRPr="00B674CA">
        <w:rPr>
          <w:rFonts w:cs="Helvetica Neue"/>
        </w:rPr>
        <w:t>water’ is a young ‘native’ girl swimming under water to collect sea life.</w:t>
      </w:r>
      <w:r w:rsidR="00CE23A4">
        <w:rPr>
          <w:rFonts w:cs="Helvetica Neue"/>
        </w:rPr>
        <w:t xml:space="preserve"> Please deconstruct the picture, for its implicit narrative.</w:t>
      </w:r>
    </w:p>
    <w:p w14:paraId="0ECE00B7" w14:textId="77777777" w:rsidR="00CE23A4" w:rsidRDefault="00CE23A4" w:rsidP="00CE23A4">
      <w:pPr>
        <w:widowControl w:val="0"/>
        <w:autoSpaceDE w:val="0"/>
        <w:autoSpaceDN w:val="0"/>
        <w:adjustRightInd w:val="0"/>
        <w:spacing w:line="360" w:lineRule="auto"/>
        <w:rPr>
          <w:rFonts w:cs="Helvetica Neue"/>
        </w:rPr>
      </w:pPr>
      <w:r w:rsidRPr="00B674CA">
        <w:rPr>
          <w:rFonts w:cs="Helvetica Neue"/>
          <w:noProof/>
        </w:rPr>
        <w:drawing>
          <wp:inline distT="0" distB="0" distL="0" distR="0" wp14:anchorId="166F5A11" wp14:editId="48DEF58C">
            <wp:extent cx="5895975" cy="3930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3930650"/>
                    </a:xfrm>
                    <a:prstGeom prst="rect">
                      <a:avLst/>
                    </a:prstGeom>
                    <a:noFill/>
                    <a:ln>
                      <a:noFill/>
                    </a:ln>
                  </pic:spPr>
                </pic:pic>
              </a:graphicData>
            </a:graphic>
          </wp:inline>
        </w:drawing>
      </w:r>
    </w:p>
    <w:p w14:paraId="2545D652" w14:textId="1BAA4FBB" w:rsidR="005F7A07" w:rsidRPr="005F7A07" w:rsidRDefault="00500C1F" w:rsidP="005F7A07">
      <w:pPr>
        <w:widowControl w:val="0"/>
        <w:autoSpaceDE w:val="0"/>
        <w:autoSpaceDN w:val="0"/>
        <w:adjustRightInd w:val="0"/>
        <w:jc w:val="center"/>
        <w:rPr>
          <w:rFonts w:cs="Helvetica Neue"/>
          <w:b/>
        </w:rPr>
      </w:pPr>
      <w:r>
        <w:rPr>
          <w:rFonts w:cs="Helvetica Neue"/>
          <w:b/>
        </w:rPr>
        <w:t>Figure 3</w:t>
      </w:r>
      <w:r w:rsidR="005F7A07">
        <w:rPr>
          <w:rFonts w:cs="Helvetica Neue"/>
          <w:b/>
        </w:rPr>
        <w:t>: A Photo Tells a Narrative Construction of the Peak Water Crisis, if you take the time to Deconstruct it</w:t>
      </w:r>
    </w:p>
    <w:p w14:paraId="264A4714" w14:textId="18896153" w:rsidR="00CE23A4" w:rsidRDefault="00CE23A4" w:rsidP="005F7A07">
      <w:pPr>
        <w:widowControl w:val="0"/>
        <w:autoSpaceDE w:val="0"/>
        <w:autoSpaceDN w:val="0"/>
        <w:adjustRightInd w:val="0"/>
        <w:spacing w:line="360" w:lineRule="auto"/>
        <w:ind w:firstLine="720"/>
        <w:rPr>
          <w:rFonts w:cs="Helvetica Neue"/>
        </w:rPr>
      </w:pPr>
      <w:r>
        <w:rPr>
          <w:rFonts w:cs="Helvetica Neue"/>
          <w:b/>
        </w:rPr>
        <w:t xml:space="preserve">How does this narrative-pictorial answer the ‘who question’ of who is the </w:t>
      </w:r>
      <w:r w:rsidR="00397A9C">
        <w:rPr>
          <w:rFonts w:cs="Helvetica Neue"/>
          <w:b/>
        </w:rPr>
        <w:t>life below</w:t>
      </w:r>
      <w:r>
        <w:rPr>
          <w:rFonts w:cs="Helvetica Neue"/>
          <w:b/>
        </w:rPr>
        <w:t xml:space="preserve"> water? </w:t>
      </w:r>
      <w:r>
        <w:rPr>
          <w:rFonts w:cs="Helvetica Neue"/>
        </w:rPr>
        <w:t>(Source: IBID)</w:t>
      </w:r>
      <w:r>
        <w:rPr>
          <w:rStyle w:val="FootnoteReference"/>
          <w:rFonts w:cs="Helvetica Neue"/>
        </w:rPr>
        <w:footnoteReference w:id="5"/>
      </w:r>
      <w:r>
        <w:rPr>
          <w:rFonts w:cs="Helvetica Neue"/>
        </w:rPr>
        <w:t>.</w:t>
      </w:r>
      <w:r w:rsidR="00620238">
        <w:rPr>
          <w:rFonts w:cs="Helvetica Neue"/>
        </w:rPr>
        <w:t xml:space="preserve"> Take it through the eight-deconstruction steps. Identify the dualities, the hierarchies, the exceptions, etc. in the narrative picture. </w:t>
      </w:r>
      <w:r w:rsidR="005F7A07">
        <w:rPr>
          <w:rFonts w:cs="Helvetica Neue"/>
        </w:rPr>
        <w:t xml:space="preserve">Here are some hints. It’s not just any girl, but a non-white, non-Western girl. She is swimming, as if in swimming pool of freshwater, but without the chlorine. She dives just below the surface to pull up a giant clamshell, as she expels her breath.  The untold side of the story, what Linda Hitchin (2014) calls the ‘untold story’ is being masked, hidden, out-of-sight. </w:t>
      </w:r>
    </w:p>
    <w:p w14:paraId="285F7A34" w14:textId="667F0269" w:rsidR="006D23AC" w:rsidRDefault="006D23AC" w:rsidP="005F7A07">
      <w:pPr>
        <w:widowControl w:val="0"/>
        <w:autoSpaceDE w:val="0"/>
        <w:autoSpaceDN w:val="0"/>
        <w:adjustRightInd w:val="0"/>
        <w:spacing w:line="360" w:lineRule="auto"/>
        <w:ind w:firstLine="720"/>
        <w:rPr>
          <w:rFonts w:cs="Helvetica Neue"/>
        </w:rPr>
      </w:pPr>
      <w:r>
        <w:rPr>
          <w:rFonts w:cs="Helvetica Neue"/>
        </w:rPr>
        <w:t>Beneath the several UN Goal 14 paragraphs, and the photo, are six factoids, each of which merits deconstruction. Let’s look at the sixth one.</w:t>
      </w:r>
    </w:p>
    <w:p w14:paraId="1750A2E6" w14:textId="0FB269F2" w:rsidR="006D23AC" w:rsidRDefault="006D23AC" w:rsidP="006D23AC">
      <w:pPr>
        <w:widowControl w:val="0"/>
        <w:autoSpaceDE w:val="0"/>
        <w:autoSpaceDN w:val="0"/>
        <w:adjustRightInd w:val="0"/>
        <w:spacing w:line="360" w:lineRule="auto"/>
        <w:ind w:firstLine="720"/>
        <w:rPr>
          <w:rFonts w:cs="Helvetica Neue"/>
        </w:rPr>
      </w:pPr>
      <w:r>
        <w:rPr>
          <w:rFonts w:cs="Helvetica Neue"/>
          <w:b/>
          <w:bCs/>
        </w:rPr>
        <w:t>“</w:t>
      </w:r>
      <w:r w:rsidRPr="006D23AC">
        <w:rPr>
          <w:rFonts w:cs="Helvetica Neue"/>
          <w:b/>
          <w:bCs/>
        </w:rPr>
        <w:t>US$3 trillion</w:t>
      </w:r>
      <w:r>
        <w:rPr>
          <w:rFonts w:cs="Helvetica Neue"/>
          <w:b/>
          <w:bCs/>
        </w:rPr>
        <w:t xml:space="preserve"> </w:t>
      </w:r>
      <w:r w:rsidRPr="006D23AC">
        <w:rPr>
          <w:rFonts w:cs="Helvetica Neue"/>
          <w:b/>
        </w:rPr>
        <w:t>Globally, the market value of marine and coastal resources and industries is estimated at US$3 trillion per year, about 5 percent of global GDP</w:t>
      </w:r>
      <w:r>
        <w:rPr>
          <w:rFonts w:cs="Helvetica Neue"/>
          <w:b/>
        </w:rPr>
        <w:t xml:space="preserve">” </w:t>
      </w:r>
      <w:r>
        <w:rPr>
          <w:rFonts w:cs="Helvetica Neue"/>
        </w:rPr>
        <w:t>(boldness mine)</w:t>
      </w:r>
      <w:r w:rsidRPr="006D23AC">
        <w:rPr>
          <w:rFonts w:cs="Helvetica Neue"/>
        </w:rPr>
        <w:t>.</w:t>
      </w:r>
      <w:r>
        <w:rPr>
          <w:rFonts w:cs="Helvetica Neue"/>
        </w:rPr>
        <w:t xml:space="preserve"> This sums it up, and it deconstructs the entire UN webpage. The duality revealed, it is about US dollars, US$3 trillion in global market value, of marine and coastal resources and industries. This is a manifestation of what is known as the ‘Triple Bottom Line’” narrative (Boje, </w:t>
      </w:r>
      <w:r>
        <w:rPr>
          <w:rFonts w:cs="Helvetica Neue"/>
          <w:i/>
        </w:rPr>
        <w:t>in press</w:t>
      </w:r>
      <w:r>
        <w:rPr>
          <w:rFonts w:cs="Helvetica Neue"/>
        </w:rPr>
        <w:t>). Here are some images I use to deconstruct it.</w:t>
      </w:r>
    </w:p>
    <w:p w14:paraId="047C8C21" w14:textId="77777777" w:rsidR="006D23AC" w:rsidRDefault="006D23AC" w:rsidP="006D23AC">
      <w:pPr>
        <w:widowControl w:val="0"/>
        <w:autoSpaceDE w:val="0"/>
        <w:autoSpaceDN w:val="0"/>
        <w:adjustRightInd w:val="0"/>
        <w:spacing w:line="360" w:lineRule="auto"/>
        <w:ind w:firstLine="720"/>
        <w:rPr>
          <w:rFonts w:cs="Helvetica Neue"/>
        </w:rPr>
      </w:pPr>
    </w:p>
    <w:p w14:paraId="39187E65" w14:textId="77777777" w:rsidR="006D23AC" w:rsidRDefault="006D23AC" w:rsidP="006D23AC">
      <w:pPr>
        <w:widowControl w:val="0"/>
        <w:autoSpaceDE w:val="0"/>
        <w:autoSpaceDN w:val="0"/>
        <w:adjustRightInd w:val="0"/>
        <w:spacing w:line="360" w:lineRule="auto"/>
        <w:ind w:firstLine="720"/>
        <w:rPr>
          <w:rFonts w:cs="Helvetica Neue"/>
        </w:rPr>
      </w:pPr>
    </w:p>
    <w:p w14:paraId="2004EBFA" w14:textId="2B87FE89" w:rsidR="006D23AC" w:rsidRDefault="006D23AC" w:rsidP="006D23AC">
      <w:pPr>
        <w:widowControl w:val="0"/>
        <w:autoSpaceDE w:val="0"/>
        <w:autoSpaceDN w:val="0"/>
        <w:adjustRightInd w:val="0"/>
        <w:spacing w:line="360" w:lineRule="auto"/>
        <w:jc w:val="center"/>
        <w:rPr>
          <w:rFonts w:cs="Helvetica Neue"/>
        </w:rPr>
      </w:pPr>
      <w:r>
        <w:rPr>
          <w:rFonts w:ascii="Helvetica" w:hAnsi="Helvetica" w:cs="Helvetica"/>
          <w:noProof/>
        </w:rPr>
        <w:drawing>
          <wp:inline distT="0" distB="0" distL="0" distR="0" wp14:anchorId="09C93033" wp14:editId="708A963C">
            <wp:extent cx="5486400" cy="281116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811168"/>
                    </a:xfrm>
                    <a:prstGeom prst="rect">
                      <a:avLst/>
                    </a:prstGeom>
                    <a:noFill/>
                    <a:ln>
                      <a:noFill/>
                    </a:ln>
                  </pic:spPr>
                </pic:pic>
              </a:graphicData>
            </a:graphic>
          </wp:inline>
        </w:drawing>
      </w:r>
    </w:p>
    <w:p w14:paraId="4A971CFD" w14:textId="6C5FD32F" w:rsidR="006D23AC" w:rsidRDefault="00500C1F" w:rsidP="006D23AC">
      <w:pPr>
        <w:widowControl w:val="0"/>
        <w:autoSpaceDE w:val="0"/>
        <w:autoSpaceDN w:val="0"/>
        <w:adjustRightInd w:val="0"/>
        <w:spacing w:line="360" w:lineRule="auto"/>
        <w:jc w:val="center"/>
        <w:rPr>
          <w:rFonts w:cs="Helvetica Neue"/>
        </w:rPr>
      </w:pPr>
      <w:r>
        <w:rPr>
          <w:rFonts w:cs="Helvetica Neue"/>
          <w:b/>
        </w:rPr>
        <w:t>Figure 4</w:t>
      </w:r>
      <w:r w:rsidR="006D23AC">
        <w:rPr>
          <w:rFonts w:cs="Helvetica Neue"/>
          <w:b/>
        </w:rPr>
        <w:t xml:space="preserve">: Triple Bottom Line Redrawn </w:t>
      </w:r>
      <w:r w:rsidR="006D23AC">
        <w:rPr>
          <w:rFonts w:cs="Helvetica Neue"/>
        </w:rPr>
        <w:t xml:space="preserve">(Source Boje, </w:t>
      </w:r>
      <w:r w:rsidR="006D23AC">
        <w:rPr>
          <w:rFonts w:cs="Helvetica Neue"/>
          <w:i/>
        </w:rPr>
        <w:t>in press</w:t>
      </w:r>
      <w:r w:rsidR="006D23AC">
        <w:rPr>
          <w:rFonts w:cs="Helvetica Neue"/>
        </w:rPr>
        <w:t>)</w:t>
      </w:r>
    </w:p>
    <w:p w14:paraId="14B32DB3" w14:textId="41654A75" w:rsidR="006D23AC" w:rsidRDefault="0027462B" w:rsidP="006D23AC">
      <w:pPr>
        <w:widowControl w:val="0"/>
        <w:autoSpaceDE w:val="0"/>
        <w:autoSpaceDN w:val="0"/>
        <w:adjustRightInd w:val="0"/>
        <w:spacing w:line="360" w:lineRule="auto"/>
        <w:rPr>
          <w:rFonts w:cs="Helvetica Neue"/>
        </w:rPr>
      </w:pPr>
      <w:r>
        <w:rPr>
          <w:rFonts w:cs="Helvetica Neue"/>
        </w:rPr>
        <w:tab/>
        <w:t>At left is the usual ideal narrative-image</w:t>
      </w:r>
      <w:r w:rsidR="006D23AC">
        <w:rPr>
          <w:rFonts w:cs="Helvetica Neue"/>
        </w:rPr>
        <w:t xml:space="preserve"> is redrawn with the actual proportions of the UN Goal 14 grand narrative</w:t>
      </w:r>
      <w:r w:rsidR="00397A9C">
        <w:rPr>
          <w:rFonts w:cs="Helvetica Neue"/>
        </w:rPr>
        <w:t xml:space="preserve"> ‘Life Below</w:t>
      </w:r>
      <w:r>
        <w:rPr>
          <w:rFonts w:cs="Helvetica Neue"/>
        </w:rPr>
        <w:t xml:space="preserve"> Water.’ At right, is the P</w:t>
      </w:r>
      <w:r w:rsidR="006D23AC">
        <w:rPr>
          <w:rFonts w:cs="Helvetica Neue"/>
        </w:rPr>
        <w:t>rofit</w:t>
      </w:r>
      <w:r>
        <w:rPr>
          <w:rFonts w:cs="Helvetica Neue"/>
        </w:rPr>
        <w:t xml:space="preserve"> bottom line, and it</w:t>
      </w:r>
      <w:r w:rsidR="006D23AC">
        <w:rPr>
          <w:rFonts w:cs="Helvetica Neue"/>
        </w:rPr>
        <w:t xml:space="preserve"> looms </w:t>
      </w:r>
      <w:r>
        <w:rPr>
          <w:rFonts w:cs="Helvetica Neue"/>
        </w:rPr>
        <w:t xml:space="preserve">quite </w:t>
      </w:r>
      <w:r w:rsidR="006D23AC">
        <w:rPr>
          <w:rFonts w:cs="Helvetica Neue"/>
        </w:rPr>
        <w:t>large and the unstate</w:t>
      </w:r>
      <w:r>
        <w:rPr>
          <w:rFonts w:cs="Helvetica Neue"/>
        </w:rPr>
        <w:t>d</w:t>
      </w:r>
      <w:r w:rsidR="006D23AC">
        <w:rPr>
          <w:rFonts w:cs="Helvetica Neue"/>
        </w:rPr>
        <w:t xml:space="preserve"> drive</w:t>
      </w:r>
      <w:r>
        <w:rPr>
          <w:rFonts w:cs="Helvetica Neue"/>
        </w:rPr>
        <w:t>r</w:t>
      </w:r>
      <w:r w:rsidR="006D23AC">
        <w:rPr>
          <w:rFonts w:cs="Helvetica Neue"/>
        </w:rPr>
        <w:t>s</w:t>
      </w:r>
      <w:r>
        <w:rPr>
          <w:rFonts w:cs="Helvetica Neue"/>
        </w:rPr>
        <w:t xml:space="preserve"> are greed, growthma</w:t>
      </w:r>
      <w:r w:rsidR="006D23AC">
        <w:rPr>
          <w:rFonts w:cs="Helvetica Neue"/>
        </w:rPr>
        <w:t>n</w:t>
      </w:r>
      <w:r>
        <w:rPr>
          <w:rFonts w:cs="Helvetica Neue"/>
        </w:rPr>
        <w:t>i</w:t>
      </w:r>
      <w:r w:rsidR="006D23AC">
        <w:rPr>
          <w:rFonts w:cs="Helvetica Neue"/>
        </w:rPr>
        <w:t>a, and fear.</w:t>
      </w:r>
      <w:r>
        <w:rPr>
          <w:rFonts w:cs="Helvetica Neue"/>
        </w:rPr>
        <w:t xml:space="preserve"> Planet and People are barely even visible, as bottom lines. This next figure is my own rendition of ‘Quadruple Bottom Line’ that includes the Sixth Extinction (Boje, </w:t>
      </w:r>
      <w:r>
        <w:rPr>
          <w:rFonts w:cs="Helvetica Neue"/>
          <w:i/>
        </w:rPr>
        <w:t>in press</w:t>
      </w:r>
      <w:r>
        <w:rPr>
          <w:rFonts w:cs="Helvetica Neue"/>
        </w:rPr>
        <w:t>):</w:t>
      </w:r>
    </w:p>
    <w:p w14:paraId="777822DD" w14:textId="2DDDDDB2" w:rsidR="0027462B" w:rsidRDefault="0027462B" w:rsidP="0027462B">
      <w:pPr>
        <w:widowControl w:val="0"/>
        <w:autoSpaceDE w:val="0"/>
        <w:autoSpaceDN w:val="0"/>
        <w:adjustRightInd w:val="0"/>
        <w:spacing w:line="360" w:lineRule="auto"/>
        <w:jc w:val="center"/>
        <w:rPr>
          <w:rFonts w:cs="Helvetica Neue"/>
        </w:rPr>
      </w:pPr>
      <w:r>
        <w:rPr>
          <w:rFonts w:ascii="Helvetica" w:hAnsi="Helvetica" w:cs="Helvetica"/>
          <w:noProof/>
        </w:rPr>
        <w:drawing>
          <wp:inline distT="0" distB="0" distL="0" distR="0" wp14:anchorId="28118ECA" wp14:editId="23BA63BD">
            <wp:extent cx="5486400" cy="3848591"/>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848591"/>
                    </a:xfrm>
                    <a:prstGeom prst="rect">
                      <a:avLst/>
                    </a:prstGeom>
                    <a:noFill/>
                    <a:ln>
                      <a:noFill/>
                    </a:ln>
                  </pic:spPr>
                </pic:pic>
              </a:graphicData>
            </a:graphic>
          </wp:inline>
        </w:drawing>
      </w:r>
    </w:p>
    <w:p w14:paraId="409117A9" w14:textId="295F1515" w:rsidR="0027462B" w:rsidRDefault="00500C1F" w:rsidP="0027462B">
      <w:pPr>
        <w:widowControl w:val="0"/>
        <w:autoSpaceDE w:val="0"/>
        <w:autoSpaceDN w:val="0"/>
        <w:adjustRightInd w:val="0"/>
        <w:spacing w:line="360" w:lineRule="auto"/>
        <w:jc w:val="center"/>
        <w:rPr>
          <w:rFonts w:cs="Helvetica Neue"/>
        </w:rPr>
      </w:pPr>
      <w:r>
        <w:rPr>
          <w:rFonts w:cs="Helvetica Neue"/>
          <w:b/>
        </w:rPr>
        <w:t>Figure 5</w:t>
      </w:r>
      <w:r w:rsidR="0027462B">
        <w:rPr>
          <w:rFonts w:cs="Helvetica Neue"/>
          <w:b/>
        </w:rPr>
        <w:t xml:space="preserve">: the Quadruple Bottom Lin of Probable Sixth Extinction </w:t>
      </w:r>
      <w:r w:rsidR="0027462B">
        <w:rPr>
          <w:rFonts w:cs="Helvetica Neue"/>
        </w:rPr>
        <w:t xml:space="preserve">(Boje, </w:t>
      </w:r>
      <w:r w:rsidR="0027462B">
        <w:rPr>
          <w:rFonts w:cs="Helvetica Neue"/>
          <w:i/>
        </w:rPr>
        <w:t>in press</w:t>
      </w:r>
      <w:r w:rsidR="0027462B">
        <w:rPr>
          <w:rFonts w:cs="Helvetica Neue"/>
        </w:rPr>
        <w:t>).</w:t>
      </w:r>
    </w:p>
    <w:p w14:paraId="318C6DF5" w14:textId="6E3BA52F" w:rsidR="006D23AC" w:rsidRPr="00B674CA" w:rsidRDefault="0027462B" w:rsidP="0027462B">
      <w:pPr>
        <w:widowControl w:val="0"/>
        <w:autoSpaceDE w:val="0"/>
        <w:autoSpaceDN w:val="0"/>
        <w:adjustRightInd w:val="0"/>
        <w:spacing w:line="360" w:lineRule="auto"/>
        <w:rPr>
          <w:rFonts w:cs="Helvetica Neue"/>
        </w:rPr>
      </w:pPr>
      <w:r>
        <w:rPr>
          <w:rFonts w:cs="Helvetica Neue"/>
        </w:rPr>
        <w:tab/>
        <w:t xml:space="preserve">The solution to the Quadruple Bottom Line is self-evident counternarrative: We need forecaring in advance for the ‘probable extinction’ (#6) that we are already in, has already begun, and is claiming life at rates never seen on earth since the Big Bang. </w:t>
      </w:r>
    </w:p>
    <w:p w14:paraId="4D585852" w14:textId="69B275D8" w:rsidR="002133D5" w:rsidRDefault="00CE23A4" w:rsidP="005F7A07">
      <w:pPr>
        <w:widowControl w:val="0"/>
        <w:autoSpaceDE w:val="0"/>
        <w:autoSpaceDN w:val="0"/>
        <w:adjustRightInd w:val="0"/>
        <w:spacing w:line="360" w:lineRule="auto"/>
        <w:ind w:firstLine="720"/>
        <w:rPr>
          <w:rFonts w:cs="Helvetica Neue"/>
        </w:rPr>
      </w:pPr>
      <w:r w:rsidRPr="00B674CA">
        <w:rPr>
          <w:rFonts w:cs="Helvetica Neue"/>
        </w:rPr>
        <w:t xml:space="preserve">The </w:t>
      </w:r>
      <w:r w:rsidR="0027462B">
        <w:rPr>
          <w:rFonts w:cs="Helvetica Neue"/>
        </w:rPr>
        <w:t xml:space="preserve">‘true stroytelling’ </w:t>
      </w:r>
      <w:r w:rsidRPr="00B674CA">
        <w:rPr>
          <w:rFonts w:cs="Helvetica Neue"/>
        </w:rPr>
        <w:t>problem, as you might suspect, is that the UN has bought into a humancentric narra</w:t>
      </w:r>
      <w:r w:rsidR="005F7A07">
        <w:rPr>
          <w:rFonts w:cs="Helvetica Neue"/>
        </w:rPr>
        <w:t>tive</w:t>
      </w:r>
      <w:r w:rsidR="0027462B">
        <w:rPr>
          <w:rFonts w:cs="Helvetica Neue"/>
        </w:rPr>
        <w:t>, and is hiding the peak water reality of Sixth Extinction from view, blaming pollution, as if that is the total storal</w:t>
      </w:r>
      <w:r w:rsidR="005F7A07">
        <w:rPr>
          <w:rFonts w:cs="Helvetica Neue"/>
        </w:rPr>
        <w:t>. It is a false telling,</w:t>
      </w:r>
      <w:r w:rsidRPr="00B674CA">
        <w:rPr>
          <w:rFonts w:cs="Helvetica Neue"/>
        </w:rPr>
        <w:t xml:space="preserve"> instead of caring for all spe</w:t>
      </w:r>
      <w:r w:rsidR="005F7A07">
        <w:rPr>
          <w:rFonts w:cs="Helvetica Neue"/>
        </w:rPr>
        <w:t>cies affected by climate change it reduces all to a tale of young girl swimming for clamshell.</w:t>
      </w:r>
      <w:r w:rsidR="002133D5">
        <w:rPr>
          <w:rFonts w:cs="Helvetica Neue"/>
        </w:rPr>
        <w:t xml:space="preserve"> Meanwhile freshw</w:t>
      </w:r>
      <w:r w:rsidRPr="00B674CA">
        <w:rPr>
          <w:rFonts w:cs="Helvetica Neue"/>
        </w:rPr>
        <w:t>ater is being treated as a resource</w:t>
      </w:r>
      <w:r w:rsidR="002133D5">
        <w:rPr>
          <w:rFonts w:cs="Helvetica Neue"/>
        </w:rPr>
        <w:t>, a commodity</w:t>
      </w:r>
      <w:r w:rsidRPr="00B674CA">
        <w:rPr>
          <w:rFonts w:cs="Helvetica Neue"/>
        </w:rPr>
        <w:t xml:space="preserve"> for human consumption and production</w:t>
      </w:r>
      <w:r w:rsidR="002133D5">
        <w:rPr>
          <w:rFonts w:cs="Helvetica Neue"/>
        </w:rPr>
        <w:t>, something traded to the highest bidders on commodity markets</w:t>
      </w:r>
      <w:r w:rsidRPr="00B674CA">
        <w:rPr>
          <w:rFonts w:cs="Helvetica Neue"/>
        </w:rPr>
        <w:t>.</w:t>
      </w:r>
      <w:r>
        <w:rPr>
          <w:rFonts w:cs="Helvetica Neue"/>
        </w:rPr>
        <w:t xml:space="preserve"> </w:t>
      </w:r>
      <w:r w:rsidR="002133D5">
        <w:rPr>
          <w:rFonts w:cs="Helvetica Neue"/>
        </w:rPr>
        <w:t>Here is a short list of while it is true on one hand it is false storytelling on the other hand:</w:t>
      </w:r>
    </w:p>
    <w:p w14:paraId="0A95944C" w14:textId="4DE714FE" w:rsidR="00CE23A4" w:rsidRPr="002133D5" w:rsidRDefault="00CE23A4" w:rsidP="002133D5">
      <w:pPr>
        <w:pStyle w:val="ListParagraph"/>
        <w:widowControl w:val="0"/>
        <w:numPr>
          <w:ilvl w:val="0"/>
          <w:numId w:val="4"/>
        </w:numPr>
        <w:autoSpaceDE w:val="0"/>
        <w:autoSpaceDN w:val="0"/>
        <w:adjustRightInd w:val="0"/>
        <w:rPr>
          <w:rFonts w:cs="Helvetica Neue"/>
        </w:rPr>
      </w:pPr>
      <w:r w:rsidRPr="002133D5">
        <w:rPr>
          <w:rFonts w:cs="Helvetica Neue"/>
        </w:rPr>
        <w:t xml:space="preserve">While it is true that three billion people depend on marine and costly biodiversity for the economic livelihoods, water has a much wider role in the viability of all life.  </w:t>
      </w:r>
      <w:r w:rsidR="005F7A07" w:rsidRPr="002133D5">
        <w:rPr>
          <w:rFonts w:cs="Helvetica Neue"/>
        </w:rPr>
        <w:t>This essay is looking critical</w:t>
      </w:r>
      <w:r w:rsidR="00397A9C">
        <w:rPr>
          <w:rFonts w:cs="Helvetica Neue"/>
        </w:rPr>
        <w:t>ly at UN SDG Goal 14 ‘Life Below</w:t>
      </w:r>
      <w:r w:rsidR="005F7A07" w:rsidRPr="002133D5">
        <w:rPr>
          <w:rFonts w:cs="Helvetica Neue"/>
        </w:rPr>
        <w:t xml:space="preserve"> Water’ because we believe it need narrative deconstruction (Boje, 2001). Goal 14 is Profit-, and People-centric, and misses ways ‘all life is already under water, living in water.’ The Goal 14 narrative plot begins this way: The health of our oceans, lakes, rivers, and groundwater is linked to the legitimizing narratives about our collective future. While water covers 70% of earth’s surface and of that 97% is oceanic salt water, and 2% is glacial ice, it is the final 1% that is life-giving water that by sun, soil, and natural magnetic fields gives us living water that animates, amplifies, and aerates </w:t>
      </w:r>
      <w:r w:rsidR="005F7A07" w:rsidRPr="002133D5">
        <w:rPr>
          <w:rFonts w:cs="Helvetica Neue"/>
          <w:i/>
        </w:rPr>
        <w:t xml:space="preserve">all </w:t>
      </w:r>
      <w:r w:rsidR="005F7A07" w:rsidRPr="002133D5">
        <w:rPr>
          <w:rFonts w:cs="Helvetica Neue"/>
        </w:rPr>
        <w:t>life on earth. Water is a living substance, which when treated poorly by humans’ production, distributions, and consumption practices becomes ‘dead water.’</w:t>
      </w:r>
    </w:p>
    <w:p w14:paraId="2766ECC5" w14:textId="77777777" w:rsidR="00CE23A4" w:rsidRPr="002133D5" w:rsidRDefault="00CE23A4" w:rsidP="002133D5">
      <w:pPr>
        <w:pStyle w:val="ListParagraph"/>
        <w:widowControl w:val="0"/>
        <w:numPr>
          <w:ilvl w:val="0"/>
          <w:numId w:val="4"/>
        </w:numPr>
        <w:autoSpaceDE w:val="0"/>
        <w:autoSpaceDN w:val="0"/>
        <w:adjustRightInd w:val="0"/>
        <w:rPr>
          <w:rFonts w:cs="Helvetica Neue"/>
        </w:rPr>
      </w:pPr>
      <w:r w:rsidRPr="002133D5">
        <w:rPr>
          <w:rFonts w:cs="Helvetica Neue"/>
        </w:rPr>
        <w:t>While it is true the 30% of the world’s fish stocks are overexploited, and below that UN target level, fish industries cannot produce sustainable yields, there is more going with what is ‘life below water.’ Let’s look at how the narrative uses basic facts to reduce its emplotment to humancentric instead of posthumanist plotline:</w:t>
      </w:r>
    </w:p>
    <w:p w14:paraId="32960E25" w14:textId="77777777" w:rsidR="00CE23A4" w:rsidRPr="002133D5" w:rsidRDefault="00CE23A4" w:rsidP="002133D5">
      <w:pPr>
        <w:pStyle w:val="ListParagraph"/>
        <w:widowControl w:val="0"/>
        <w:numPr>
          <w:ilvl w:val="0"/>
          <w:numId w:val="4"/>
        </w:numPr>
        <w:autoSpaceDE w:val="0"/>
        <w:autoSpaceDN w:val="0"/>
        <w:adjustRightInd w:val="0"/>
        <w:rPr>
          <w:rFonts w:cs="Helvetica Neue"/>
        </w:rPr>
      </w:pPr>
      <w:r w:rsidRPr="002133D5">
        <w:rPr>
          <w:rFonts w:cs="Helvetica Neue"/>
        </w:rPr>
        <w:t xml:space="preserve">While it is true that there has been a 26% rise in ocean acidification of the oceans since the dawn of the industrial revolution, there is more the water than its being polluted by land-based production and consumption of plastic, such as 13,000 pieces of plastic that litter every square kilometer of our oceans. </w:t>
      </w:r>
    </w:p>
    <w:p w14:paraId="41A96D58" w14:textId="05DE5B43" w:rsidR="00CE23A4" w:rsidRPr="002133D5" w:rsidRDefault="00CE23A4" w:rsidP="002133D5">
      <w:pPr>
        <w:pStyle w:val="ListParagraph"/>
        <w:widowControl w:val="0"/>
        <w:numPr>
          <w:ilvl w:val="0"/>
          <w:numId w:val="4"/>
        </w:numPr>
        <w:autoSpaceDE w:val="0"/>
        <w:autoSpaceDN w:val="0"/>
        <w:adjustRightInd w:val="0"/>
        <w:rPr>
          <w:rFonts w:cs="Helvetica Neue"/>
        </w:rPr>
      </w:pPr>
      <w:r w:rsidRPr="002133D5">
        <w:rPr>
          <w:rFonts w:cs="Helvetica Neue"/>
        </w:rPr>
        <w:t>While it is true that the ocean contains some 200,000 identified species living under water, there is much more life living in water, on the orders of tri</w:t>
      </w:r>
      <w:r w:rsidR="00620238" w:rsidRPr="002133D5">
        <w:rPr>
          <w:rFonts w:cs="Helvetica Neue"/>
        </w:rPr>
        <w:t>llions of living micro</w:t>
      </w:r>
      <w:r w:rsidRPr="002133D5">
        <w:rPr>
          <w:rFonts w:cs="Helvetica Neue"/>
        </w:rPr>
        <w:t xml:space="preserve">organisms. </w:t>
      </w:r>
    </w:p>
    <w:p w14:paraId="029CAAD1" w14:textId="77777777" w:rsidR="00F257BF" w:rsidRDefault="00F257BF" w:rsidP="00CE23A4">
      <w:pPr>
        <w:widowControl w:val="0"/>
        <w:autoSpaceDE w:val="0"/>
        <w:autoSpaceDN w:val="0"/>
        <w:adjustRightInd w:val="0"/>
        <w:spacing w:line="360" w:lineRule="auto"/>
        <w:ind w:firstLine="720"/>
        <w:rPr>
          <w:rFonts w:cs="Helvetica Neue"/>
        </w:rPr>
      </w:pPr>
    </w:p>
    <w:p w14:paraId="1BD4A2E3" w14:textId="3E16E255" w:rsidR="00CE23A4" w:rsidRDefault="00CE23A4" w:rsidP="00CE23A4">
      <w:pPr>
        <w:widowControl w:val="0"/>
        <w:autoSpaceDE w:val="0"/>
        <w:autoSpaceDN w:val="0"/>
        <w:adjustRightInd w:val="0"/>
        <w:spacing w:line="360" w:lineRule="auto"/>
        <w:ind w:firstLine="720"/>
        <w:rPr>
          <w:rFonts w:cs="Helvetica Neue"/>
        </w:rPr>
      </w:pPr>
      <w:r w:rsidRPr="00B674CA">
        <w:rPr>
          <w:rFonts w:cs="Helvetica Neue"/>
        </w:rPr>
        <w:t>In sum, the UN SDG #1</w:t>
      </w:r>
      <w:r>
        <w:rPr>
          <w:rFonts w:cs="Helvetica Neue"/>
        </w:rPr>
        <w:t>4</w:t>
      </w:r>
      <w:r w:rsidR="00397A9C">
        <w:rPr>
          <w:rFonts w:cs="Helvetica Neue"/>
        </w:rPr>
        <w:t xml:space="preserve"> ‘Life below</w:t>
      </w:r>
      <w:r w:rsidRPr="00B674CA">
        <w:rPr>
          <w:rFonts w:cs="Helvetica Neue"/>
        </w:rPr>
        <w:t xml:space="preserve"> water’ focuses on ‘profit’ bottom line (US $3 trillion value of marine and coastal resources and their industries per year, as 5% of global GDP), the ‘people’ bottom line, and misses the the fact that life that the ‘planet’ is water life, that is being commodified.  </w:t>
      </w:r>
    </w:p>
    <w:p w14:paraId="32DF1B38" w14:textId="77CFC629" w:rsidR="00CE23A4" w:rsidRDefault="00CE23A4" w:rsidP="00CE23A4">
      <w:pPr>
        <w:widowControl w:val="0"/>
        <w:autoSpaceDE w:val="0"/>
        <w:autoSpaceDN w:val="0"/>
        <w:adjustRightInd w:val="0"/>
        <w:spacing w:line="360" w:lineRule="auto"/>
        <w:ind w:firstLine="720"/>
        <w:rPr>
          <w:rFonts w:cs="Helvetica Neue"/>
        </w:rPr>
      </w:pPr>
      <w:r w:rsidRPr="00B674CA">
        <w:rPr>
          <w:rFonts w:cs="Helvetica Neue"/>
        </w:rPr>
        <w:t xml:space="preserve">To explore the ‘who question’ we must get some idea of ‘what is water’. What is water asks Jamie Linton (2010). </w:t>
      </w:r>
      <w:r w:rsidR="005F7A07">
        <w:rPr>
          <w:rFonts w:cs="Helvetica Neue"/>
        </w:rPr>
        <w:t xml:space="preserve"> Let’s look at bottled water; keeping in min it is by far, not the biggest water problem. Rather it</w:t>
      </w:r>
      <w:r w:rsidR="00A33EDD">
        <w:rPr>
          <w:rFonts w:cs="Helvetica Neue"/>
        </w:rPr>
        <w:t>’</w:t>
      </w:r>
      <w:r w:rsidR="005F7A07">
        <w:rPr>
          <w:rFonts w:cs="Helvetica Neue"/>
        </w:rPr>
        <w:t>s only a part of the non-renewability of the water cycle, once the natural aquifers and fresh</w:t>
      </w:r>
      <w:r w:rsidR="0027462B">
        <w:rPr>
          <w:rFonts w:cs="Helvetica Neue"/>
        </w:rPr>
        <w:t>water systems are depleted past</w:t>
      </w:r>
      <w:r w:rsidR="005F7A07">
        <w:rPr>
          <w:rFonts w:cs="Helvetica Neue"/>
        </w:rPr>
        <w:t xml:space="preserve"> the point of </w:t>
      </w:r>
      <w:r w:rsidR="0027462B">
        <w:rPr>
          <w:rFonts w:cs="Helvetica Neue"/>
        </w:rPr>
        <w:t>water ecological</w:t>
      </w:r>
      <w:r w:rsidR="005F7A07">
        <w:rPr>
          <w:rFonts w:cs="Helvetica Neue"/>
        </w:rPr>
        <w:t xml:space="preserve"> renewal.</w:t>
      </w:r>
    </w:p>
    <w:p w14:paraId="00550DC3" w14:textId="77777777" w:rsidR="00471262" w:rsidRDefault="00CE23A4" w:rsidP="00B674CA">
      <w:pPr>
        <w:widowControl w:val="0"/>
        <w:autoSpaceDE w:val="0"/>
        <w:autoSpaceDN w:val="0"/>
        <w:adjustRightInd w:val="0"/>
        <w:spacing w:line="360" w:lineRule="auto"/>
        <w:ind w:firstLine="720"/>
        <w:rPr>
          <w:rFonts w:cs="Helvetica Neue"/>
        </w:rPr>
      </w:pPr>
      <w:r w:rsidRPr="00620238">
        <w:rPr>
          <w:rFonts w:cs="Helvetica Neue"/>
          <w:b/>
          <w:i/>
        </w:rPr>
        <w:t>Bottled Water is Dead Water</w:t>
      </w:r>
      <w:r>
        <w:rPr>
          <w:rFonts w:cs="Helvetica Neue"/>
          <w:b/>
        </w:rPr>
        <w:t xml:space="preserve"> </w:t>
      </w:r>
      <w:r w:rsidR="00240591">
        <w:rPr>
          <w:rFonts w:cs="Helvetica Neue"/>
        </w:rPr>
        <w:t>The FDA does</w:t>
      </w:r>
      <w:r w:rsidR="005F7A07">
        <w:rPr>
          <w:rFonts w:cs="Helvetica Neue"/>
        </w:rPr>
        <w:t xml:space="preserve"> not require water distributors</w:t>
      </w:r>
      <w:r w:rsidR="00240591">
        <w:rPr>
          <w:rFonts w:cs="Helvetica Neue"/>
        </w:rPr>
        <w:t xml:space="preserve"> reveal the source, content, or processing method. Oftentimes people buy ‘dead water.’  </w:t>
      </w:r>
      <w:r w:rsidR="00BC204E">
        <w:rPr>
          <w:rFonts w:cs="Helvetica Neue"/>
        </w:rPr>
        <w:t xml:space="preserve">Living water is more that H2O. </w:t>
      </w:r>
      <w:r w:rsidR="00240591">
        <w:rPr>
          <w:rFonts w:cs="Helvetica Neue"/>
        </w:rPr>
        <w:t xml:space="preserve">Living water has magnesium and calcium minerals necessary to your body life. </w:t>
      </w:r>
      <w:r w:rsidR="00BC204E">
        <w:rPr>
          <w:rFonts w:cs="Helvetica Neue"/>
        </w:rPr>
        <w:t xml:space="preserve"> </w:t>
      </w:r>
      <w:r w:rsidR="00166D2B">
        <w:rPr>
          <w:rFonts w:cs="Helvetica Neue"/>
        </w:rPr>
        <w:t>“Did you know that bottle water is no safer than tap water?”</w:t>
      </w:r>
      <w:r w:rsidR="00166D2B">
        <w:rPr>
          <w:rStyle w:val="FootnoteReference"/>
          <w:rFonts w:cs="Helvetica Neue"/>
        </w:rPr>
        <w:footnoteReference w:id="6"/>
      </w:r>
      <w:r w:rsidR="00166D2B">
        <w:rPr>
          <w:rFonts w:cs="Helvetica Neue"/>
        </w:rPr>
        <w:t xml:space="preserve"> And often, bottled water, according to the EPA and EWG is actually inferior to tap water.</w:t>
      </w:r>
      <w:r w:rsidR="00A33EDD">
        <w:rPr>
          <w:rStyle w:val="FootnoteReference"/>
          <w:rFonts w:cs="Helvetica Neue"/>
        </w:rPr>
        <w:footnoteReference w:id="7"/>
      </w:r>
      <w:r w:rsidR="00166D2B">
        <w:rPr>
          <w:rFonts w:cs="Helvetica Neue"/>
        </w:rPr>
        <w:t xml:space="preserve"> </w:t>
      </w:r>
    </w:p>
    <w:p w14:paraId="7473B24F" w14:textId="622BE107" w:rsidR="00471262" w:rsidRDefault="00471262" w:rsidP="00471262">
      <w:pPr>
        <w:widowControl w:val="0"/>
        <w:autoSpaceDE w:val="0"/>
        <w:autoSpaceDN w:val="0"/>
        <w:adjustRightInd w:val="0"/>
        <w:ind w:left="720" w:right="720"/>
        <w:rPr>
          <w:rFonts w:cs="Helvetica Neue"/>
        </w:rPr>
      </w:pPr>
      <w:r>
        <w:rPr>
          <w:rFonts w:cs="Helvetica Neue"/>
        </w:rPr>
        <w:t>“Bottled water is not an answer to the search for drinking water free of chemical pollutants” (ENG, IBID).</w:t>
      </w:r>
    </w:p>
    <w:p w14:paraId="4864AB79" w14:textId="77777777" w:rsidR="00471262" w:rsidRDefault="00471262" w:rsidP="00471262">
      <w:pPr>
        <w:widowControl w:val="0"/>
        <w:autoSpaceDE w:val="0"/>
        <w:autoSpaceDN w:val="0"/>
        <w:adjustRightInd w:val="0"/>
        <w:ind w:left="720" w:right="720"/>
        <w:rPr>
          <w:rFonts w:cs="Helvetica Neue"/>
        </w:rPr>
      </w:pPr>
    </w:p>
    <w:p w14:paraId="6580745B" w14:textId="4F5D359E" w:rsidR="00240591" w:rsidRDefault="00166D2B" w:rsidP="00B674CA">
      <w:pPr>
        <w:widowControl w:val="0"/>
        <w:autoSpaceDE w:val="0"/>
        <w:autoSpaceDN w:val="0"/>
        <w:adjustRightInd w:val="0"/>
        <w:spacing w:line="360" w:lineRule="auto"/>
        <w:ind w:firstLine="720"/>
        <w:rPr>
          <w:rFonts w:cs="Helvetica Neue"/>
        </w:rPr>
      </w:pPr>
      <w:r>
        <w:rPr>
          <w:rFonts w:cs="Helvetica Neue"/>
        </w:rPr>
        <w:t>A true storytelling</w:t>
      </w:r>
      <w:r w:rsidR="00471262">
        <w:rPr>
          <w:rFonts w:cs="Helvetica Neue"/>
        </w:rPr>
        <w:t xml:space="preserve"> inquiry reveals that</w:t>
      </w:r>
      <w:r>
        <w:rPr>
          <w:rFonts w:cs="Helvetica Neue"/>
        </w:rPr>
        <w:t xml:space="preserve"> bottle</w:t>
      </w:r>
      <w:r w:rsidR="00471262">
        <w:rPr>
          <w:rFonts w:cs="Helvetica Neue"/>
        </w:rPr>
        <w:t>d</w:t>
      </w:r>
      <w:r>
        <w:rPr>
          <w:rFonts w:cs="Helvetica Neue"/>
        </w:rPr>
        <w:t xml:space="preserve"> water is only part of the story</w:t>
      </w:r>
      <w:r w:rsidR="00471262">
        <w:rPr>
          <w:rFonts w:cs="Helvetica Neue"/>
        </w:rPr>
        <w:t xml:space="preserve"> of ‘dead water’</w:t>
      </w:r>
      <w:r>
        <w:rPr>
          <w:rFonts w:cs="Helvetica Neue"/>
        </w:rPr>
        <w:t xml:space="preserve">. </w:t>
      </w:r>
      <w:r w:rsidR="00471262">
        <w:rPr>
          <w:rFonts w:cs="Helvetica Neue"/>
        </w:rPr>
        <w:t>My</w:t>
      </w:r>
      <w:r>
        <w:rPr>
          <w:rFonts w:cs="Helvetica Neue"/>
        </w:rPr>
        <w:t xml:space="preserve"> purpose here is a true storytell</w:t>
      </w:r>
      <w:r w:rsidR="0076165E">
        <w:rPr>
          <w:rFonts w:cs="Helvetica Neue"/>
        </w:rPr>
        <w:t>ing of the UN SDG Goal 14</w:t>
      </w:r>
      <w:r>
        <w:rPr>
          <w:rFonts w:cs="Helvetica Neue"/>
        </w:rPr>
        <w:t xml:space="preserve">: ‘Life </w:t>
      </w:r>
      <w:r w:rsidR="00397A9C">
        <w:rPr>
          <w:rFonts w:cs="Helvetica Neue"/>
        </w:rPr>
        <w:t>Below</w:t>
      </w:r>
      <w:r>
        <w:rPr>
          <w:rFonts w:cs="Helvetica Neue"/>
        </w:rPr>
        <w:t xml:space="preserve"> Water.’  The quick answer is </w:t>
      </w:r>
      <w:r w:rsidR="00471262">
        <w:rPr>
          <w:rFonts w:cs="Helvetica Neue"/>
        </w:rPr>
        <w:t>‘</w:t>
      </w:r>
      <w:r>
        <w:rPr>
          <w:rFonts w:cs="Helvetica Neue"/>
        </w:rPr>
        <w:t>living water</w:t>
      </w:r>
      <w:r w:rsidR="00471262">
        <w:rPr>
          <w:rFonts w:cs="Helvetica Neue"/>
        </w:rPr>
        <w:t>’</w:t>
      </w:r>
      <w:r>
        <w:rPr>
          <w:rFonts w:cs="Helvetica Neue"/>
        </w:rPr>
        <w:t xml:space="preserve"> is becoming </w:t>
      </w:r>
      <w:r w:rsidR="00471262">
        <w:rPr>
          <w:rFonts w:cs="Helvetica Neue"/>
        </w:rPr>
        <w:t>‘</w:t>
      </w:r>
      <w:r>
        <w:rPr>
          <w:rFonts w:cs="Helvetica Neue"/>
        </w:rPr>
        <w:t>dead water</w:t>
      </w:r>
      <w:r w:rsidR="00471262">
        <w:rPr>
          <w:rFonts w:cs="Helvetica Neue"/>
        </w:rPr>
        <w:t>’</w:t>
      </w:r>
      <w:r>
        <w:rPr>
          <w:rFonts w:cs="Helvetica Neue"/>
        </w:rPr>
        <w:t xml:space="preserve">, and its not just about life </w:t>
      </w:r>
      <w:r w:rsidR="00397A9C">
        <w:rPr>
          <w:rFonts w:cs="Helvetica Neue"/>
        </w:rPr>
        <w:t>below</w:t>
      </w:r>
      <w:r>
        <w:rPr>
          <w:rFonts w:cs="Helvetica Neue"/>
        </w:rPr>
        <w:t xml:space="preserve"> the ocean water,</w:t>
      </w:r>
      <w:r w:rsidR="00471262">
        <w:rPr>
          <w:rFonts w:cs="Helvetica Neue"/>
        </w:rPr>
        <w:t xml:space="preserve"> nor is it just plastic bottled water, and</w:t>
      </w:r>
      <w:r>
        <w:rPr>
          <w:rFonts w:cs="Helvetica Neue"/>
        </w:rPr>
        <w:t xml:space="preserve"> its pollution by plastic and heavy metals, and waste products. Rather, the true storytelling is about first, how ‘peak water’</w:t>
      </w:r>
      <w:r w:rsidR="00471262">
        <w:rPr>
          <w:rFonts w:cs="Helvetica Neue"/>
        </w:rPr>
        <w:t xml:space="preserve"> capitalism is</w:t>
      </w:r>
      <w:r>
        <w:rPr>
          <w:rFonts w:cs="Helvetica Neue"/>
        </w:rPr>
        <w:t xml:space="preserve"> already past its prime, and what is exhausting life on the entire planet, is the non-renewability of ‘living water’ and how the planet is becoming totally ‘dead water.’ Second, it is about how minerals such as magnesium and calcium are being filtered out of bottle</w:t>
      </w:r>
      <w:r w:rsidR="00471262">
        <w:rPr>
          <w:rFonts w:cs="Helvetica Neue"/>
        </w:rPr>
        <w:t>d</w:t>
      </w:r>
      <w:r>
        <w:rPr>
          <w:rFonts w:cs="Helvetica Neue"/>
        </w:rPr>
        <w:t xml:space="preserve"> water by the water corporations </w:t>
      </w:r>
      <w:r w:rsidR="00471262">
        <w:rPr>
          <w:rFonts w:cs="Helvetica Neue"/>
        </w:rPr>
        <w:t xml:space="preserve">and out of tap water by municipalities, around </w:t>
      </w:r>
      <w:r>
        <w:rPr>
          <w:rFonts w:cs="Helvetica Neue"/>
        </w:rPr>
        <w:t xml:space="preserve">the world. </w:t>
      </w:r>
      <w:r w:rsidR="00471262">
        <w:rPr>
          <w:rFonts w:cs="Helvetica Neue"/>
        </w:rPr>
        <w:t>It may well be that filtering our rainwater is safer and healthier.</w:t>
      </w:r>
    </w:p>
    <w:p w14:paraId="1FAA273D" w14:textId="251CFB26" w:rsidR="00240591" w:rsidRDefault="00FF3228" w:rsidP="00FF3228">
      <w:pPr>
        <w:widowControl w:val="0"/>
        <w:autoSpaceDE w:val="0"/>
        <w:autoSpaceDN w:val="0"/>
        <w:adjustRightInd w:val="0"/>
        <w:spacing w:line="360" w:lineRule="auto"/>
        <w:ind w:firstLine="720"/>
        <w:rPr>
          <w:rFonts w:cs="Helvetica Neue"/>
        </w:rPr>
      </w:pPr>
      <w:r>
        <w:rPr>
          <w:rFonts w:cs="Helvetica Neue"/>
        </w:rPr>
        <w:t xml:space="preserve">Turning to the second problem: how </w:t>
      </w:r>
      <w:r w:rsidR="00471262">
        <w:rPr>
          <w:rFonts w:cs="Helvetica Neue"/>
        </w:rPr>
        <w:t>‘</w:t>
      </w:r>
      <w:r>
        <w:rPr>
          <w:rFonts w:cs="Helvetica Neue"/>
        </w:rPr>
        <w:t>living water</w:t>
      </w:r>
      <w:r w:rsidR="00471262">
        <w:rPr>
          <w:rFonts w:cs="Helvetica Neue"/>
        </w:rPr>
        <w:t>’</w:t>
      </w:r>
      <w:r>
        <w:rPr>
          <w:rFonts w:cs="Helvetica Neue"/>
        </w:rPr>
        <w:t xml:space="preserve"> is turned into </w:t>
      </w:r>
      <w:r w:rsidR="00471262">
        <w:rPr>
          <w:rFonts w:cs="Helvetica Neue"/>
        </w:rPr>
        <w:t>‘</w:t>
      </w:r>
      <w:r>
        <w:rPr>
          <w:rFonts w:cs="Helvetica Neue"/>
        </w:rPr>
        <w:t>dead water</w:t>
      </w:r>
      <w:r w:rsidR="00471262">
        <w:rPr>
          <w:rFonts w:cs="Helvetica Neue"/>
        </w:rPr>
        <w:t>’</w:t>
      </w:r>
      <w:r>
        <w:rPr>
          <w:rFonts w:cs="Helvetica Neue"/>
        </w:rPr>
        <w:t>, because essential minerals are being filtered out</w:t>
      </w:r>
      <w:r w:rsidR="00D605EB">
        <w:rPr>
          <w:rFonts w:cs="Helvetica Neue"/>
        </w:rPr>
        <w:t>, while petrochemical solvents and other contaminant pollutants are being added</w:t>
      </w:r>
      <w:r w:rsidR="00471262">
        <w:rPr>
          <w:rFonts w:cs="Helvetica Neue"/>
        </w:rPr>
        <w:t xml:space="preserve"> in</w:t>
      </w:r>
      <w:r>
        <w:rPr>
          <w:rFonts w:cs="Helvetica Neue"/>
        </w:rPr>
        <w:t xml:space="preserve">. </w:t>
      </w:r>
      <w:r w:rsidR="00D605EB">
        <w:rPr>
          <w:rFonts w:cs="Helvetica Neue"/>
        </w:rPr>
        <w:t>Good minerals includes m</w:t>
      </w:r>
      <w:r w:rsidR="00240591">
        <w:rPr>
          <w:rFonts w:cs="Helvetica Neue"/>
        </w:rPr>
        <w:t>agnesium is important to over 300 biochemical reactions in the body. Magnesium is necessary to 50 to 60% of bones and so</w:t>
      </w:r>
      <w:r w:rsidR="00B33CCE">
        <w:rPr>
          <w:rFonts w:cs="Helvetica Neue"/>
        </w:rPr>
        <w:t>ft tissues, without a sufficent</w:t>
      </w:r>
      <w:r w:rsidR="00240591">
        <w:rPr>
          <w:rFonts w:cs="Helvetica Neue"/>
        </w:rPr>
        <w:t xml:space="preserve"> amount men get hip fractures, everyone gets unhealthy nervous and immune systems. Without the right amount of magnesium diabetes, blood pressure, and heart do not function properly.</w:t>
      </w:r>
      <w:r w:rsidR="00BC204E">
        <w:rPr>
          <w:rFonts w:cs="Helvetica Neue"/>
        </w:rPr>
        <w:t xml:space="preserve"> </w:t>
      </w:r>
      <w:r w:rsidR="00240591">
        <w:rPr>
          <w:rFonts w:cs="Helvetica Neue"/>
        </w:rPr>
        <w:t xml:space="preserve">Calcium </w:t>
      </w:r>
      <w:r w:rsidR="00BC204E">
        <w:rPr>
          <w:rFonts w:cs="Helvetica Neue"/>
        </w:rPr>
        <w:t xml:space="preserve">gives structure to bones and deity, helps nerve cells to communicate, makes our muscles move, and releases hormones and enzymes. Calcium also helps blood to circulate. </w:t>
      </w:r>
    </w:p>
    <w:p w14:paraId="007CA861" w14:textId="63DBB2ED" w:rsidR="00D605EB" w:rsidRDefault="00D605EB" w:rsidP="00FF3228">
      <w:pPr>
        <w:widowControl w:val="0"/>
        <w:autoSpaceDE w:val="0"/>
        <w:autoSpaceDN w:val="0"/>
        <w:adjustRightInd w:val="0"/>
        <w:spacing w:line="360" w:lineRule="auto"/>
        <w:ind w:firstLine="720"/>
        <w:rPr>
          <w:rFonts w:cs="Helvetica Neue"/>
        </w:rPr>
      </w:pPr>
      <w:r>
        <w:rPr>
          <w:rFonts w:cs="Helvetica Neue"/>
        </w:rPr>
        <w:t>Bad chemical pollutants include Trihalomethane</w:t>
      </w:r>
      <w:r w:rsidR="00B33CCE">
        <w:rPr>
          <w:rFonts w:cs="Helvetica Neue"/>
        </w:rPr>
        <w:t>s</w:t>
      </w:r>
      <w:r>
        <w:rPr>
          <w:rFonts w:cs="Helvetica Neue"/>
        </w:rPr>
        <w:t xml:space="preserve"> (THMs), when </w:t>
      </w:r>
      <w:r w:rsidR="005E775B">
        <w:rPr>
          <w:rFonts w:cs="Helvetica Neue"/>
        </w:rPr>
        <w:t>halogen atoms replace three of four hydrogen atoms of methane</w:t>
      </w:r>
      <w:r>
        <w:rPr>
          <w:rFonts w:cs="Helvetica Neue"/>
        </w:rPr>
        <w:t xml:space="preserve">. THMs are byproducts of adding chlorine to disinfect drinking of tap and bottled water.  </w:t>
      </w:r>
      <w:r w:rsidR="005E775B">
        <w:rPr>
          <w:rFonts w:cs="Helvetica Neue"/>
        </w:rPr>
        <w:t>The skin absorbs THMs when showing, bathing or swimming in chlorinated pools.   THMs were the subject of the first drinking water regulation act in US in 1974.  THMs are a known carcinogen and affect reproduction, depression, plus other health hazards. Take for example, on of the more prevalent THMs, chloroform.  It causes depression of central nervous system, and in larger amounts, produces deep coma, and is lethal at dose of 1.6 oz. Once used as an anesthetic, it was discontinued, due to liver degeneration, liver tumors, and lots of death cases. Another example is Dupont’s Fluoroform (</w:t>
      </w:r>
      <w:r w:rsidR="00471262">
        <w:rPr>
          <w:rFonts w:cs="Helvetica Neue"/>
        </w:rPr>
        <w:t xml:space="preserve">aka </w:t>
      </w:r>
      <w:r w:rsidR="005E775B">
        <w:rPr>
          <w:rFonts w:cs="Helvetica Neue"/>
        </w:rPr>
        <w:t xml:space="preserve">fluoromethane), a chemical compound used in the semiconductor industry to etch silicon, and as a refrigerant. It is among the most potent greenhouse gases. One ton of it has same effect as 11,700 tons of carbon dioxide. It stays in the global warming atmosphere for 270 years. </w:t>
      </w:r>
    </w:p>
    <w:p w14:paraId="74D22D04" w14:textId="2D91DD63" w:rsidR="005E775B" w:rsidRDefault="005E775B" w:rsidP="00FF3228">
      <w:pPr>
        <w:widowControl w:val="0"/>
        <w:autoSpaceDE w:val="0"/>
        <w:autoSpaceDN w:val="0"/>
        <w:adjustRightInd w:val="0"/>
        <w:spacing w:line="360" w:lineRule="auto"/>
        <w:ind w:firstLine="720"/>
        <w:rPr>
          <w:rFonts w:cs="Helvetica Neue"/>
        </w:rPr>
      </w:pPr>
      <w:r>
        <w:rPr>
          <w:rFonts w:cs="Helvetica Neue"/>
        </w:rPr>
        <w:t>In sum, THMs are in tap water and bottled water, causing cancer, reproductive issues, high b</w:t>
      </w:r>
      <w:r w:rsidR="000070A4">
        <w:rPr>
          <w:rFonts w:cs="Helvetica Neue"/>
        </w:rPr>
        <w:t xml:space="preserve">lood THM levels, and so to me, </w:t>
      </w:r>
      <w:r>
        <w:rPr>
          <w:rFonts w:cs="Helvetica Neue"/>
        </w:rPr>
        <w:t>THMs are the epitome of ‘deadly water.’ Pre- a</w:t>
      </w:r>
      <w:r w:rsidR="000070A4">
        <w:rPr>
          <w:rFonts w:cs="Helvetica Neue"/>
        </w:rPr>
        <w:t xml:space="preserve">nd post ratios of THM exposure </w:t>
      </w:r>
      <w:r>
        <w:rPr>
          <w:rFonts w:cs="Helvetica Neue"/>
        </w:rPr>
        <w:t xml:space="preserve">was found to be 5 to 15 times </w:t>
      </w:r>
      <w:r w:rsidR="000070A4">
        <w:rPr>
          <w:rFonts w:cs="Helvetica Neue"/>
        </w:rPr>
        <w:t>more from</w:t>
      </w:r>
      <w:r>
        <w:rPr>
          <w:rFonts w:cs="Helvetica Neue"/>
        </w:rPr>
        <w:t xml:space="preserve"> showering than drinking the tap or bottled water (which is mostly tap water).</w:t>
      </w:r>
      <w:r w:rsidR="00A33EDD">
        <w:rPr>
          <w:rStyle w:val="FootnoteReference"/>
          <w:rFonts w:cs="Helvetica Neue"/>
        </w:rPr>
        <w:footnoteReference w:id="8"/>
      </w:r>
      <w:r>
        <w:rPr>
          <w:rFonts w:cs="Helvetica Neue"/>
        </w:rPr>
        <w:t xml:space="preserve"> </w:t>
      </w:r>
    </w:p>
    <w:p w14:paraId="1964D8A8" w14:textId="19E21A03" w:rsidR="00B674CA" w:rsidRPr="00B674CA" w:rsidRDefault="00BC204E" w:rsidP="00B674CA">
      <w:pPr>
        <w:widowControl w:val="0"/>
        <w:autoSpaceDE w:val="0"/>
        <w:autoSpaceDN w:val="0"/>
        <w:adjustRightInd w:val="0"/>
        <w:spacing w:line="360" w:lineRule="auto"/>
        <w:ind w:firstLine="720"/>
        <w:rPr>
          <w:rFonts w:cs="Helvetica Neue"/>
        </w:rPr>
      </w:pPr>
      <w:r w:rsidRPr="00BC204E">
        <w:rPr>
          <w:rFonts w:cs="Helvetica Neue"/>
          <w:b/>
          <w:i/>
        </w:rPr>
        <w:t>Time to deconstruct Goal</w:t>
      </w:r>
      <w:r w:rsidR="0076165E">
        <w:rPr>
          <w:rFonts w:cs="Helvetica Neue"/>
          <w:b/>
          <w:i/>
        </w:rPr>
        <w:t xml:space="preserve"> 14</w:t>
      </w:r>
      <w:r>
        <w:rPr>
          <w:rFonts w:cs="Helvetica Neue"/>
          <w:b/>
          <w:i/>
        </w:rPr>
        <w:t>’ TINA narrative</w:t>
      </w:r>
      <w:r>
        <w:rPr>
          <w:rFonts w:cs="Helvetica Neue"/>
        </w:rPr>
        <w:t xml:space="preserve"> </w:t>
      </w:r>
      <w:r w:rsidR="00B674CA" w:rsidRPr="00B674CA">
        <w:rPr>
          <w:rFonts w:cs="Helvetica Neue"/>
        </w:rPr>
        <w:t>‘There Is No Alternative’</w:t>
      </w:r>
      <w:r w:rsidR="00834C0E">
        <w:rPr>
          <w:rFonts w:cs="Helvetica Neue"/>
        </w:rPr>
        <w:t xml:space="preserve"> (TINA)</w:t>
      </w:r>
      <w:r w:rsidR="00B674CA" w:rsidRPr="00B674CA">
        <w:rPr>
          <w:rFonts w:cs="Helvetica Neue"/>
        </w:rPr>
        <w:t xml:space="preserve"> is a phrase made popular by Margaret Thatcher, as she sidestepped her critics, to implement neoliberal economic policies. We call this the ‘TINA narrative’.  Fast forward to the last years of </w:t>
      </w:r>
      <w:r>
        <w:rPr>
          <w:rFonts w:cs="Helvetica Neue"/>
        </w:rPr>
        <w:t>“</w:t>
      </w:r>
      <w:r w:rsidR="00B674CA" w:rsidRPr="00B674CA">
        <w:rPr>
          <w:rFonts w:cs="Helvetica Neue"/>
        </w:rPr>
        <w:t>Carboniferous Capitalism</w:t>
      </w:r>
      <w:r>
        <w:rPr>
          <w:rFonts w:cs="Helvetica Neue"/>
        </w:rPr>
        <w:t>”</w:t>
      </w:r>
      <w:r w:rsidR="00B674CA" w:rsidRPr="00B674CA">
        <w:rPr>
          <w:rFonts w:cs="Helvetica Neue"/>
        </w:rPr>
        <w:t xml:space="preserve"> (a phrase popularized by sociologist, Lewis Mumford (1934/2010: 156) the movement toward burning fossil fuels (coal, then gas &amp; oil) to power industry</w:t>
      </w:r>
      <w:r>
        <w:rPr>
          <w:rFonts w:cs="Helvetica Neue"/>
        </w:rPr>
        <w:t xml:space="preserve"> is creating ‘dead water’ systems</w:t>
      </w:r>
      <w:r w:rsidR="00B674CA" w:rsidRPr="00B674CA">
        <w:rPr>
          <w:rFonts w:cs="Helvetica Neue"/>
        </w:rPr>
        <w:t>:  </w:t>
      </w:r>
    </w:p>
    <w:p w14:paraId="4CD85BA7" w14:textId="77777777" w:rsidR="00B674CA" w:rsidRPr="00B674CA" w:rsidRDefault="00B674CA" w:rsidP="00B674CA">
      <w:pPr>
        <w:widowControl w:val="0"/>
        <w:autoSpaceDE w:val="0"/>
        <w:autoSpaceDN w:val="0"/>
        <w:adjustRightInd w:val="0"/>
        <w:rPr>
          <w:rFonts w:cs="Helvetica Neue"/>
        </w:rPr>
      </w:pPr>
    </w:p>
    <w:p w14:paraId="2340FF78" w14:textId="77777777" w:rsidR="00B674CA" w:rsidRPr="00B674CA" w:rsidRDefault="00B674CA" w:rsidP="00F257BF">
      <w:pPr>
        <w:widowControl w:val="0"/>
        <w:autoSpaceDE w:val="0"/>
        <w:autoSpaceDN w:val="0"/>
        <w:adjustRightInd w:val="0"/>
        <w:ind w:left="720" w:right="720"/>
        <w:rPr>
          <w:rFonts w:cs="Helvetica Neue"/>
        </w:rPr>
      </w:pPr>
      <w:r w:rsidRPr="00B674CA">
        <w:rPr>
          <w:rFonts w:cs="Helvetica Neue"/>
        </w:rPr>
        <w:t>“The great shift in population and industry that took place in the eighteenth century was due to the introduction of coal as a source of mechanical power, to the use of new means of making that power effective--the steam engine--and to new methods of smelting and working up iron. Out of this coal and iron complex, a new civilization developed.”</w:t>
      </w:r>
    </w:p>
    <w:p w14:paraId="0F95645B" w14:textId="77777777" w:rsidR="00B674CA" w:rsidRPr="00B674CA" w:rsidRDefault="00B674CA" w:rsidP="00B674CA">
      <w:pPr>
        <w:widowControl w:val="0"/>
        <w:autoSpaceDE w:val="0"/>
        <w:autoSpaceDN w:val="0"/>
        <w:adjustRightInd w:val="0"/>
        <w:rPr>
          <w:rFonts w:cs="Helvetica Neue"/>
        </w:rPr>
      </w:pPr>
    </w:p>
    <w:p w14:paraId="7137AEA7" w14:textId="50CA4782" w:rsidR="00B674CA" w:rsidRDefault="00B674CA" w:rsidP="00B674CA">
      <w:pPr>
        <w:widowControl w:val="0"/>
        <w:autoSpaceDE w:val="0"/>
        <w:autoSpaceDN w:val="0"/>
        <w:adjustRightInd w:val="0"/>
        <w:spacing w:line="360" w:lineRule="auto"/>
        <w:ind w:firstLine="720"/>
        <w:rPr>
          <w:rFonts w:cs="Helvetica Neue"/>
        </w:rPr>
      </w:pPr>
      <w:r>
        <w:rPr>
          <w:rFonts w:cs="Helvetica Neue"/>
        </w:rPr>
        <w:t xml:space="preserve">Carboniferous Capitalism </w:t>
      </w:r>
      <w:r w:rsidRPr="00B674CA">
        <w:rPr>
          <w:rFonts w:cs="Helvetica Neue"/>
        </w:rPr>
        <w:t xml:space="preserve">legitimates ‘business-as-usual’ strategy and policy, and prevents alternative </w:t>
      </w:r>
      <w:r w:rsidR="00BC204E">
        <w:rPr>
          <w:rFonts w:cs="Helvetica Neue"/>
        </w:rPr>
        <w:t>‘</w:t>
      </w:r>
      <w:r w:rsidR="00BC204E" w:rsidRPr="00BC204E">
        <w:rPr>
          <w:rFonts w:cs="Helvetica Neue"/>
          <w:i/>
        </w:rPr>
        <w:t xml:space="preserve">living water’ </w:t>
      </w:r>
      <w:r w:rsidRPr="00BC204E">
        <w:rPr>
          <w:rFonts w:cs="Helvetica Neue"/>
          <w:i/>
        </w:rPr>
        <w:t>futures</w:t>
      </w:r>
      <w:r w:rsidRPr="00B674CA">
        <w:rPr>
          <w:rFonts w:cs="Helvetica Neue"/>
        </w:rPr>
        <w:t xml:space="preserve"> from being considered. Here, we will focus on ‘</w:t>
      </w:r>
      <w:r w:rsidR="00BC204E">
        <w:rPr>
          <w:rFonts w:cs="Helvetica Neue"/>
        </w:rPr>
        <w:t xml:space="preserve">dead </w:t>
      </w:r>
      <w:r w:rsidRPr="00B674CA">
        <w:rPr>
          <w:rFonts w:cs="Helvetica Neue"/>
        </w:rPr>
        <w:t xml:space="preserve">water’ how the world’s oceans, lakes, rivers, and underground water are being polluted, and </w:t>
      </w:r>
      <w:r w:rsidR="00BC204E">
        <w:rPr>
          <w:rFonts w:cs="Helvetica Neue"/>
        </w:rPr>
        <w:t xml:space="preserve">‘living </w:t>
      </w:r>
      <w:r w:rsidRPr="00B674CA">
        <w:rPr>
          <w:rFonts w:cs="Helvetica Neue"/>
        </w:rPr>
        <w:t>water</w:t>
      </w:r>
      <w:r w:rsidR="00BC204E">
        <w:rPr>
          <w:rFonts w:cs="Helvetica Neue"/>
        </w:rPr>
        <w:t>’</w:t>
      </w:r>
      <w:r w:rsidRPr="00B674CA">
        <w:rPr>
          <w:rFonts w:cs="Helvetica Neue"/>
        </w:rPr>
        <w:t xml:space="preserve"> to </w:t>
      </w:r>
      <w:r w:rsidR="00BC204E">
        <w:rPr>
          <w:rFonts w:cs="Helvetica Neue"/>
        </w:rPr>
        <w:t xml:space="preserve">animate and </w:t>
      </w:r>
      <w:r w:rsidRPr="00B674CA">
        <w:rPr>
          <w:rFonts w:cs="Helvetica Neue"/>
        </w:rPr>
        <w:t xml:space="preserve">sustain </w:t>
      </w:r>
      <w:r w:rsidR="00BC204E">
        <w:rPr>
          <w:rFonts w:cs="Helvetica Neue"/>
        </w:rPr>
        <w:t>life is becoming</w:t>
      </w:r>
      <w:r w:rsidRPr="00B674CA">
        <w:rPr>
          <w:rFonts w:cs="Helvetica Neue"/>
        </w:rPr>
        <w:t xml:space="preserve"> scarce</w:t>
      </w:r>
      <w:r w:rsidR="00BA77D8">
        <w:rPr>
          <w:rFonts w:cs="Helvetica Neue"/>
        </w:rPr>
        <w:t>r and scarcer. We will propose a</w:t>
      </w:r>
      <w:r w:rsidRPr="00B674CA">
        <w:rPr>
          <w:rFonts w:cs="Helvetica Neue"/>
        </w:rPr>
        <w:t xml:space="preserve"> counternarrative to the TINA narrative of ‘</w:t>
      </w:r>
      <w:r w:rsidR="00BA77D8" w:rsidRPr="00BA77D8">
        <w:rPr>
          <w:rFonts w:cs="Helvetica Neue"/>
          <w:b/>
          <w:i/>
        </w:rPr>
        <w:t xml:space="preserve">Dead </w:t>
      </w:r>
      <w:r w:rsidRPr="00BA77D8">
        <w:rPr>
          <w:rFonts w:cs="Helvetica Neue"/>
          <w:b/>
          <w:i/>
        </w:rPr>
        <w:t>Water Capitalism</w:t>
      </w:r>
      <w:r w:rsidRPr="00B674CA">
        <w:rPr>
          <w:rFonts w:cs="Helvetica Neue"/>
        </w:rPr>
        <w:t>’</w:t>
      </w:r>
      <w:r w:rsidR="00834C0E">
        <w:rPr>
          <w:rFonts w:cs="Helvetica Neue"/>
        </w:rPr>
        <w:t>,</w:t>
      </w:r>
      <w:r w:rsidRPr="00B674CA">
        <w:rPr>
          <w:rFonts w:cs="Helvetica Neue"/>
        </w:rPr>
        <w:t xml:space="preserve"> which turns water into a commodity, is to treat water as for the common good of all species.  </w:t>
      </w:r>
      <w:r w:rsidR="00834C0E">
        <w:rPr>
          <w:rFonts w:cs="Helvetica Neue"/>
        </w:rPr>
        <w:t>The counternarrative is</w:t>
      </w:r>
      <w:r w:rsidR="00BA77D8">
        <w:rPr>
          <w:rFonts w:cs="Helvetica Neue"/>
        </w:rPr>
        <w:t xml:space="preserve"> called ‘living water’ because  ‘all life is under water’ and</w:t>
      </w:r>
      <w:r w:rsidR="00834C0E">
        <w:rPr>
          <w:rFonts w:cs="Helvetica Neue"/>
        </w:rPr>
        <w:t xml:space="preserve"> ‘all life exists in water.’ The human body is a walking climatic ecosystem of 37.2 trillion living cells, each of which exists in water, or not at all. </w:t>
      </w:r>
      <w:r w:rsidR="00BA77D8">
        <w:rPr>
          <w:rFonts w:cs="Helvetica Neue"/>
        </w:rPr>
        <w:t xml:space="preserve">Those cells need water at an ideal PH of 7.35 and needs the magnesium, calcium and other micro and macro trace minerals, and the slight electric charge water carries. </w:t>
      </w:r>
    </w:p>
    <w:p w14:paraId="751CEA81" w14:textId="261C7FB8" w:rsidR="00511C0F" w:rsidRDefault="00FF7229" w:rsidP="00FF7229">
      <w:pPr>
        <w:widowControl w:val="0"/>
        <w:autoSpaceDE w:val="0"/>
        <w:autoSpaceDN w:val="0"/>
        <w:adjustRightInd w:val="0"/>
        <w:spacing w:line="360" w:lineRule="auto"/>
        <w:ind w:firstLine="720"/>
        <w:rPr>
          <w:rFonts w:cs="Helvetica Neue"/>
        </w:rPr>
      </w:pPr>
      <w:r>
        <w:rPr>
          <w:rFonts w:cs="Helvetica Neue"/>
        </w:rPr>
        <w:t>“</w:t>
      </w:r>
      <w:r w:rsidRPr="00FF7229">
        <w:rPr>
          <w:rFonts w:cs="Helvetica Neue"/>
          <w:b/>
          <w:bCs/>
        </w:rPr>
        <w:t>Peak</w:t>
      </w:r>
      <w:r w:rsidRPr="00FF7229">
        <w:rPr>
          <w:rFonts w:cs="Helvetica Neue"/>
        </w:rPr>
        <w:t> </w:t>
      </w:r>
      <w:r w:rsidRPr="00FF7229">
        <w:rPr>
          <w:rFonts w:cs="Helvetica Neue"/>
          <w:b/>
          <w:bCs/>
        </w:rPr>
        <w:t>water</w:t>
      </w:r>
      <w:r w:rsidR="0052726E">
        <w:rPr>
          <w:rFonts w:cs="Helvetica Neue"/>
          <w:b/>
          <w:bCs/>
        </w:rPr>
        <w:t>”</w:t>
      </w:r>
      <w:r w:rsidR="00BA77D8">
        <w:rPr>
          <w:rFonts w:cs="Helvetica Neue"/>
        </w:rPr>
        <w:t>is</w:t>
      </w:r>
      <w:r w:rsidR="00F257BF">
        <w:rPr>
          <w:rFonts w:cs="Helvetica Neue"/>
        </w:rPr>
        <w:t xml:space="preserve"> </w:t>
      </w:r>
      <w:r w:rsidR="00BA77D8">
        <w:rPr>
          <w:rFonts w:cs="Helvetica Neue"/>
        </w:rPr>
        <w:t xml:space="preserve"> defined </w:t>
      </w:r>
      <w:r w:rsidRPr="00FF7229">
        <w:rPr>
          <w:rFonts w:cs="Helvetica Neue"/>
        </w:rPr>
        <w:t>by Peter Gleick and Meena Palaniappan</w:t>
      </w:r>
      <w:r w:rsidR="00BA77D8">
        <w:rPr>
          <w:rFonts w:cs="Helvetica Neue"/>
        </w:rPr>
        <w:t xml:space="preserve"> (2010)</w:t>
      </w:r>
      <w:r w:rsidR="00471262">
        <w:rPr>
          <w:rFonts w:cs="Helvetica Neue"/>
        </w:rPr>
        <w:t xml:space="preserve"> in a</w:t>
      </w:r>
      <w:r w:rsidR="00471262" w:rsidRPr="00FF7229">
        <w:rPr>
          <w:rFonts w:cs="Helvetica Neue"/>
        </w:rPr>
        <w:t xml:space="preserve"> peer-reviewed article in the Proceedings of the National Academy of Sciences</w:t>
      </w:r>
      <w:r w:rsidR="00BA77D8">
        <w:rPr>
          <w:rFonts w:cs="Helvetica Neue"/>
        </w:rPr>
        <w:t xml:space="preserve">. </w:t>
      </w:r>
      <w:r w:rsidR="00B01469">
        <w:rPr>
          <w:rFonts w:cs="Helvetica Neue"/>
        </w:rPr>
        <w:t>At the peak of the bell shaped ‘peak water’ curve, half of the quality water is depleted,</w:t>
      </w:r>
      <w:r w:rsidR="00511C0F">
        <w:rPr>
          <w:rFonts w:cs="Helvetica Neue"/>
        </w:rPr>
        <w:t xml:space="preserve"> and is maximum cost-effective extraction of surface and ground water. As the peak falls away,</w:t>
      </w:r>
      <w:r w:rsidR="00B01469">
        <w:rPr>
          <w:rFonts w:cs="Helvetica Neue"/>
        </w:rPr>
        <w:t xml:space="preserve"> what</w:t>
      </w:r>
      <w:r w:rsidR="00511C0F">
        <w:rPr>
          <w:rFonts w:cs="Helvetica Neue"/>
        </w:rPr>
        <w:t xml:space="preserve"> freshwater</w:t>
      </w:r>
      <w:r w:rsidR="00B01469">
        <w:rPr>
          <w:rFonts w:cs="Helvetica Neue"/>
        </w:rPr>
        <w:t xml:space="preserve"> remains is quite costly or impossible to obtain with existing technologies.</w:t>
      </w:r>
      <w:r w:rsidR="00511C0F">
        <w:rPr>
          <w:rFonts w:cs="Helvetica Neue"/>
        </w:rPr>
        <w:t xml:space="preserve"> Desalination is costly, and deep underground water too costly to pump to the surface. New dams and reservoirs are costly to create. Transportation of water from place to place is costly. When the backstop lime of freshwater is reached, a point is reached when not only is freshwater scarce, alternatives are unavailable. </w:t>
      </w:r>
      <w:r w:rsidR="00B01469">
        <w:rPr>
          <w:rFonts w:cs="Helvetica Neue"/>
        </w:rPr>
        <w:t xml:space="preserve"> </w:t>
      </w:r>
    </w:p>
    <w:p w14:paraId="22717B1B" w14:textId="77777777" w:rsidR="0027462B" w:rsidRDefault="0027462B" w:rsidP="00FF7229">
      <w:pPr>
        <w:widowControl w:val="0"/>
        <w:autoSpaceDE w:val="0"/>
        <w:autoSpaceDN w:val="0"/>
        <w:adjustRightInd w:val="0"/>
        <w:spacing w:line="360" w:lineRule="auto"/>
        <w:ind w:firstLine="720"/>
        <w:rPr>
          <w:rFonts w:cs="Helvetica Neue"/>
        </w:rPr>
      </w:pPr>
    </w:p>
    <w:p w14:paraId="453895B8" w14:textId="56747526" w:rsidR="008B202B" w:rsidRDefault="008B202B" w:rsidP="008B202B">
      <w:pPr>
        <w:widowControl w:val="0"/>
        <w:autoSpaceDE w:val="0"/>
        <w:autoSpaceDN w:val="0"/>
        <w:adjustRightInd w:val="0"/>
        <w:spacing w:line="360" w:lineRule="auto"/>
        <w:jc w:val="center"/>
        <w:rPr>
          <w:rFonts w:cs="Helvetica Neue"/>
        </w:rPr>
      </w:pPr>
      <w:r>
        <w:rPr>
          <w:rFonts w:ascii="Helvetica" w:hAnsi="Helvetica" w:cs="Helvetica"/>
          <w:noProof/>
        </w:rPr>
        <w:drawing>
          <wp:inline distT="0" distB="0" distL="0" distR="0" wp14:anchorId="448E35C3" wp14:editId="48B217A7">
            <wp:extent cx="4686300" cy="2939588"/>
            <wp:effectExtent l="0" t="0" r="0"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7030" cy="2940046"/>
                    </a:xfrm>
                    <a:prstGeom prst="rect">
                      <a:avLst/>
                    </a:prstGeom>
                    <a:noFill/>
                    <a:ln>
                      <a:noFill/>
                    </a:ln>
                  </pic:spPr>
                </pic:pic>
              </a:graphicData>
            </a:graphic>
          </wp:inline>
        </w:drawing>
      </w:r>
    </w:p>
    <w:p w14:paraId="7879EE2D" w14:textId="26E2E4EF" w:rsidR="008B202B" w:rsidRPr="008B202B" w:rsidRDefault="00500C1F" w:rsidP="008B202B">
      <w:pPr>
        <w:widowControl w:val="0"/>
        <w:autoSpaceDE w:val="0"/>
        <w:autoSpaceDN w:val="0"/>
        <w:adjustRightInd w:val="0"/>
        <w:spacing w:line="360" w:lineRule="auto"/>
        <w:jc w:val="center"/>
        <w:rPr>
          <w:rFonts w:cs="Helvetica Neue"/>
        </w:rPr>
      </w:pPr>
      <w:r>
        <w:rPr>
          <w:rFonts w:cs="Helvetica Neue"/>
          <w:b/>
        </w:rPr>
        <w:t>Figure 6</w:t>
      </w:r>
      <w:r w:rsidR="008B202B">
        <w:rPr>
          <w:rFonts w:cs="Helvetica Neue"/>
          <w:b/>
        </w:rPr>
        <w:t>: Theoretical Peak Water Curve of Water Extraction from Natural Groundwater Aquifer</w:t>
      </w:r>
      <w:r w:rsidR="00143A04">
        <w:rPr>
          <w:rFonts w:cs="Helvetica Neue"/>
          <w:b/>
        </w:rPr>
        <w:t xml:space="preserve"> and Recharge Rate</w:t>
      </w:r>
      <w:r w:rsidR="008B202B">
        <w:rPr>
          <w:rFonts w:cs="Helvetica Neue"/>
          <w:b/>
        </w:rPr>
        <w:t xml:space="preserve"> </w:t>
      </w:r>
      <w:r w:rsidR="008B202B">
        <w:rPr>
          <w:rFonts w:cs="Helvetica Neue"/>
        </w:rPr>
        <w:t>(source</w:t>
      </w:r>
      <w:r w:rsidR="008B202B">
        <w:rPr>
          <w:rStyle w:val="FootnoteReference"/>
          <w:rFonts w:cs="Helvetica Neue"/>
        </w:rPr>
        <w:footnoteReference w:id="9"/>
      </w:r>
      <w:r w:rsidR="008B202B">
        <w:rPr>
          <w:rFonts w:cs="Helvetica Neue"/>
        </w:rPr>
        <w:t>).</w:t>
      </w:r>
    </w:p>
    <w:p w14:paraId="0AEBDD1A" w14:textId="45E46C6F" w:rsidR="00FF7229" w:rsidRDefault="00143A04" w:rsidP="00FF7229">
      <w:pPr>
        <w:widowControl w:val="0"/>
        <w:autoSpaceDE w:val="0"/>
        <w:autoSpaceDN w:val="0"/>
        <w:adjustRightInd w:val="0"/>
        <w:spacing w:line="360" w:lineRule="auto"/>
        <w:ind w:firstLine="720"/>
        <w:rPr>
          <w:rFonts w:cs="Helvetica Neue"/>
        </w:rPr>
      </w:pPr>
      <w:r>
        <w:rPr>
          <w:rFonts w:cs="Helvetica Neue"/>
        </w:rPr>
        <w:t xml:space="preserve">Living water overuse is causing sercious and irreversible ecological deamage. Living water cannot sustain human, other animal, plant, or marine life if there is irreversible ecological damage from commercial, industrial, and other human activity. </w:t>
      </w:r>
      <w:r w:rsidR="00B01469">
        <w:rPr>
          <w:rFonts w:cs="Helvetica Neue"/>
        </w:rPr>
        <w:t xml:space="preserve">The earth’s groundwater aquifers, have slow-recharge rates, and are becoming nonrenewable by their escalating depletion. </w:t>
      </w:r>
      <w:r>
        <w:rPr>
          <w:rFonts w:cs="Helvetica Neue"/>
        </w:rPr>
        <w:t>Planet E</w:t>
      </w:r>
      <w:r w:rsidR="0052726E">
        <w:rPr>
          <w:rFonts w:cs="Helvetica Neue"/>
        </w:rPr>
        <w:t>arth has</w:t>
      </w:r>
      <w:r>
        <w:rPr>
          <w:rFonts w:cs="Helvetica Neue"/>
        </w:rPr>
        <w:t xml:space="preserve"> a total of</w:t>
      </w:r>
      <w:r w:rsidR="0052726E">
        <w:rPr>
          <w:rFonts w:cs="Helvetica Neue"/>
        </w:rPr>
        <w:t xml:space="preserve"> 1.4 cubic kilometers of water, </w:t>
      </w:r>
      <w:r>
        <w:rPr>
          <w:rFonts w:cs="Helvetica Neue"/>
        </w:rPr>
        <w:t xml:space="preserve">which sounds like a lot, but </w:t>
      </w:r>
      <w:r w:rsidR="0052726E">
        <w:rPr>
          <w:rFonts w:cs="Helvetica Neue"/>
        </w:rPr>
        <w:t>97% of which</w:t>
      </w:r>
      <w:r>
        <w:rPr>
          <w:rFonts w:cs="Helvetica Neue"/>
        </w:rPr>
        <w:t xml:space="preserve"> is surface oceanic salt water, and that means </w:t>
      </w:r>
      <w:r w:rsidR="00B01469">
        <w:rPr>
          <w:rFonts w:cs="Helvetica Neue"/>
        </w:rPr>
        <w:t>the</w:t>
      </w:r>
      <w:r w:rsidR="0052726E">
        <w:rPr>
          <w:rFonts w:cs="Helvetica Neue"/>
        </w:rPr>
        <w:t xml:space="preserve"> freshwater stocks are </w:t>
      </w:r>
      <w:r>
        <w:rPr>
          <w:rFonts w:cs="Helvetica Neue"/>
        </w:rPr>
        <w:t xml:space="preserve">only </w:t>
      </w:r>
      <w:r w:rsidR="0052726E">
        <w:rPr>
          <w:rFonts w:cs="Helvetica Neue"/>
        </w:rPr>
        <w:t>about 35 million cubic kilometers, of which 2% is locked in glaciers, and about 1% remains as accessible freshwater in river flows and accessible grou</w:t>
      </w:r>
      <w:r w:rsidR="00B01469">
        <w:rPr>
          <w:rFonts w:cs="Helvetica Neue"/>
        </w:rPr>
        <w:t>ndwater a</w:t>
      </w:r>
      <w:r w:rsidR="0052726E">
        <w:rPr>
          <w:rFonts w:cs="Helvetica Neue"/>
        </w:rPr>
        <w:t xml:space="preserve">quifers. </w:t>
      </w:r>
      <w:r w:rsidR="00B01469">
        <w:rPr>
          <w:rFonts w:cs="Helvetica Neue"/>
        </w:rPr>
        <w:t>With the rapid onset of ‘peak water’ fresh water stocks are becoming depleted, and with clim</w:t>
      </w:r>
      <w:r>
        <w:rPr>
          <w:rFonts w:cs="Helvetica Neue"/>
        </w:rPr>
        <w:t xml:space="preserve">ate change weather disruptions. But an even worse problems is </w:t>
      </w:r>
      <w:r w:rsidR="00B01469">
        <w:rPr>
          <w:rFonts w:cs="Helvetica Neue"/>
        </w:rPr>
        <w:t>much of the water renewal is disrupted</w:t>
      </w:r>
      <w:r>
        <w:rPr>
          <w:rFonts w:cs="Helvetica Neue"/>
        </w:rPr>
        <w:t xml:space="preserve"> and becoming exhausted, and all life just does not come back from that extinction event. Our point is m</w:t>
      </w:r>
      <w:r w:rsidR="00B01469">
        <w:rPr>
          <w:rFonts w:cs="Helvetica Neue"/>
        </w:rPr>
        <w:t>any uses of living (or fresh) water are non-consumptive, meaning lost to the hydrologic cycle or to future use, because they are not recycled by natural systems. “Consumptive use of water typically refers to uses that make that water unavailable for immediate or short-term reuse within the same watershed” (Gleick &amp; Palaniappan, 2010). When water is no</w:t>
      </w:r>
      <w:r w:rsidR="00511C0F">
        <w:rPr>
          <w:rFonts w:cs="Helvetica Neue"/>
        </w:rPr>
        <w:t>t replaced in aquifers and watersheds, then it is unavailable for reuse., and what remains is heavily contaminated, non-renewed. It remains in the hydrologic cycle, as H2O, but its non-consumptive, a depleted substance, with zero life energy, or a pollutant substance.</w:t>
      </w:r>
    </w:p>
    <w:p w14:paraId="0B2DCC90" w14:textId="2B217660" w:rsidR="008B202B" w:rsidRDefault="00511C0F" w:rsidP="00FF7229">
      <w:pPr>
        <w:widowControl w:val="0"/>
        <w:autoSpaceDE w:val="0"/>
        <w:autoSpaceDN w:val="0"/>
        <w:adjustRightInd w:val="0"/>
        <w:spacing w:line="360" w:lineRule="auto"/>
        <w:ind w:firstLine="720"/>
        <w:rPr>
          <w:rFonts w:cs="Helvetica Neue"/>
        </w:rPr>
      </w:pPr>
      <w:r>
        <w:rPr>
          <w:rFonts w:cs="Helvetica Neue"/>
        </w:rPr>
        <w:t xml:space="preserve">The solution </w:t>
      </w:r>
      <w:r w:rsidR="00143A04">
        <w:rPr>
          <w:rFonts w:cs="Helvetica Neue"/>
        </w:rPr>
        <w:t xml:space="preserve">to peak water </w:t>
      </w:r>
      <w:r>
        <w:rPr>
          <w:rFonts w:cs="Helvetica Neue"/>
        </w:rPr>
        <w:t>is to get control of our ‘</w:t>
      </w:r>
      <w:r w:rsidR="00F257BF">
        <w:rPr>
          <w:rFonts w:cs="Helvetica Neue"/>
          <w:b/>
          <w:i/>
        </w:rPr>
        <w:t>Water</w:t>
      </w:r>
      <w:r w:rsidRPr="00511C0F">
        <w:rPr>
          <w:rFonts w:cs="Helvetica Neue"/>
          <w:b/>
          <w:i/>
        </w:rPr>
        <w:t xml:space="preserve"> capitalism practices’</w:t>
      </w:r>
      <w:r>
        <w:rPr>
          <w:rFonts w:cs="Helvetica Neue"/>
        </w:rPr>
        <w:t>.</w:t>
      </w:r>
      <w:r w:rsidR="008B202B">
        <w:rPr>
          <w:rFonts w:cs="Helvetica Neue"/>
        </w:rPr>
        <w:t xml:space="preserve"> We need to manage the renewable flows of rainfall, rivers, stream, and groundwater basics so they recharge in relatively short time frames. This is called stochastic hydrology, recharging the water source energy</w:t>
      </w:r>
      <w:r w:rsidR="00143A04">
        <w:rPr>
          <w:rFonts w:cs="Helvetica Neue"/>
        </w:rPr>
        <w:t>, instead of exhausting renewable water capacity of the entire planet</w:t>
      </w:r>
      <w:r w:rsidR="008B202B">
        <w:rPr>
          <w:rFonts w:cs="Helvetica Neue"/>
        </w:rPr>
        <w:t xml:space="preserve">.  </w:t>
      </w:r>
      <w:r w:rsidR="00143A04">
        <w:rPr>
          <w:rFonts w:cs="Helvetica Neue"/>
        </w:rPr>
        <w:t xml:space="preserve">There are at least two peak water limits. </w:t>
      </w:r>
      <w:r w:rsidR="008B202B">
        <w:rPr>
          <w:rFonts w:cs="Helvetica Neue"/>
        </w:rPr>
        <w:t xml:space="preserve">The first peak water limit is exhausting the easily less costly available supply, and the second peak water limit is exhausting the renewable stochastic hydrology cycle so fresh water is not replenished at optimum level. In other water the planet’s living water renewability becomes dead water. </w:t>
      </w:r>
    </w:p>
    <w:p w14:paraId="2DD725C0" w14:textId="2534F206" w:rsidR="00FF7229" w:rsidRDefault="008B202B" w:rsidP="00143A04">
      <w:pPr>
        <w:widowControl w:val="0"/>
        <w:autoSpaceDE w:val="0"/>
        <w:autoSpaceDN w:val="0"/>
        <w:adjustRightInd w:val="0"/>
        <w:spacing w:line="360" w:lineRule="auto"/>
        <w:ind w:firstLine="720"/>
        <w:rPr>
          <w:rFonts w:cs="Helvetica Neue"/>
        </w:rPr>
      </w:pPr>
      <w:r>
        <w:rPr>
          <w:rFonts w:cs="Helvetica Neue"/>
        </w:rPr>
        <w:t>For example, here and now, in New Mexico, when the Rio Grande River flows fall to zero, it is not a perennial living water renewable system, not just from being H2O but from having the chemical balances that are life sustaining.  When New Mexico’s groundwater aquifers are depleted, then the remaining water there is nonrenewable, inaccessible, from being overpumped to point of exhaustion. Recharge rates matters. Overpumping matters. The aquifer levels along the Rio</w:t>
      </w:r>
      <w:r w:rsidR="00143A04">
        <w:rPr>
          <w:rFonts w:cs="Helvetica Neue"/>
        </w:rPr>
        <w:t xml:space="preserve"> Grande River renewability</w:t>
      </w:r>
      <w:r>
        <w:rPr>
          <w:rFonts w:cs="Helvetica Neue"/>
        </w:rPr>
        <w:t xml:space="preserve"> matter</w:t>
      </w:r>
      <w:r w:rsidR="00143A04">
        <w:rPr>
          <w:rFonts w:cs="Helvetica Neue"/>
        </w:rPr>
        <w:t>s</w:t>
      </w:r>
      <w:r>
        <w:rPr>
          <w:rFonts w:cs="Helvetica Neue"/>
        </w:rPr>
        <w:t xml:space="preserve">. </w:t>
      </w:r>
      <w:r w:rsidR="00143A04">
        <w:rPr>
          <w:rFonts w:cs="Helvetica Neue"/>
        </w:rPr>
        <w:t>And this i</w:t>
      </w:r>
      <w:r w:rsidR="0076165E">
        <w:rPr>
          <w:rFonts w:cs="Helvetica Neue"/>
        </w:rPr>
        <w:t>s precisely where UN SDG Goal 14</w:t>
      </w:r>
      <w:r w:rsidR="00397A9C">
        <w:rPr>
          <w:rFonts w:cs="Helvetica Neue"/>
        </w:rPr>
        <w:t xml:space="preserve"> “life below</w:t>
      </w:r>
      <w:r w:rsidR="00143A04">
        <w:rPr>
          <w:rFonts w:cs="Helvetica Neue"/>
        </w:rPr>
        <w:t xml:space="preserve"> water” is missing the point: what matters is ‘living water renewability’, so all water does not become ‘dead water.’</w:t>
      </w:r>
      <w:r w:rsidR="009449A5">
        <w:rPr>
          <w:rFonts w:cs="Helvetica Neue"/>
        </w:rPr>
        <w:t xml:space="preserve"> The slower the renewability of freshwater, the quick the extinction of all species, because none can live on contaminate industrial wastewater. </w:t>
      </w:r>
      <w:r w:rsidR="00EB78B3">
        <w:rPr>
          <w:rFonts w:cs="Helvetica Neue"/>
        </w:rPr>
        <w:t xml:space="preserve">Once peak ecological water is reached, due to appropriation of water by humans, then there is also loss of water to sustain plants, trees, animals, marine life, and the ecosystems of the entire world collapse, one by one, than altogether. Freshwater (aka ‘living water’) is fundamental to life on the planet. The United States is already past its renewable peak water limit, and its industrial and household practices are in the main, unsustainable.  The western capitalism wolrd is extracting the water, appropriating the water rights of the developing world, commodifying water, degrading those water sources, making water there too costly for indigenous ‘living water’ access. </w:t>
      </w:r>
    </w:p>
    <w:p w14:paraId="00343455" w14:textId="18EDAE45" w:rsidR="00B674CA" w:rsidRDefault="00834C0E" w:rsidP="00B674CA">
      <w:pPr>
        <w:widowControl w:val="0"/>
        <w:autoSpaceDE w:val="0"/>
        <w:autoSpaceDN w:val="0"/>
        <w:adjustRightInd w:val="0"/>
        <w:spacing w:line="360" w:lineRule="auto"/>
        <w:ind w:firstLine="720"/>
        <w:rPr>
          <w:rFonts w:cs="Helvetica Neue"/>
        </w:rPr>
      </w:pPr>
      <w:r>
        <w:rPr>
          <w:rFonts w:cs="Helvetica Neue"/>
        </w:rPr>
        <w:t>At a macro-w</w:t>
      </w:r>
      <w:r w:rsidR="00B674CA" w:rsidRPr="00B674CA">
        <w:rPr>
          <w:rFonts w:cs="Helvetica Neue"/>
        </w:rPr>
        <w:t>ater</w:t>
      </w:r>
      <w:r>
        <w:rPr>
          <w:rFonts w:cs="Helvetica Neue"/>
        </w:rPr>
        <w:t xml:space="preserve"> level, earth’s surface constitutes 75% of the planetary</w:t>
      </w:r>
      <w:r w:rsidR="00B674CA" w:rsidRPr="00B674CA">
        <w:rPr>
          <w:rFonts w:cs="Helvetica Neue"/>
        </w:rPr>
        <w:t xml:space="preserve"> surface, </w:t>
      </w:r>
      <w:r>
        <w:rPr>
          <w:rFonts w:cs="Helvetica Neue"/>
        </w:rPr>
        <w:t xml:space="preserve">and yes, it </w:t>
      </w:r>
      <w:r w:rsidR="00B674CA" w:rsidRPr="00B674CA">
        <w:rPr>
          <w:rFonts w:cs="Helvetica Neue"/>
        </w:rPr>
        <w:t>is becoming polluted at an accelerating rate</w:t>
      </w:r>
      <w:r>
        <w:rPr>
          <w:rFonts w:cs="Helvetica Neue"/>
        </w:rPr>
        <w:t xml:space="preserve"> by human industry and consumption habits (Boje, </w:t>
      </w:r>
      <w:r>
        <w:rPr>
          <w:rFonts w:cs="Helvetica Neue"/>
          <w:i/>
        </w:rPr>
        <w:t>in press</w:t>
      </w:r>
      <w:r>
        <w:rPr>
          <w:rFonts w:cs="Helvetica Neue"/>
        </w:rPr>
        <w:t xml:space="preserve"> There is No Planet B)</w:t>
      </w:r>
      <w:r w:rsidR="00B674CA" w:rsidRPr="00B674CA">
        <w:rPr>
          <w:rFonts w:cs="Helvetica Neue"/>
        </w:rPr>
        <w:t xml:space="preserve">. Our oceans, lakes, streams, and rivers are become floating garbage patches. Marine vertebrates have decline by 49% between 1970 and 2012. </w:t>
      </w:r>
      <w:r w:rsidR="0076165E">
        <w:rPr>
          <w:rFonts w:cs="Helvetica Neue"/>
        </w:rPr>
        <w:t>But this UN goal 14</w:t>
      </w:r>
      <w:r>
        <w:rPr>
          <w:rFonts w:cs="Helvetica Neue"/>
        </w:rPr>
        <w:t xml:space="preserve"> narrative is too reductionistic, and is missing the existence of micro-life, that swims in water of all organic life, all our living cells. The goal is too humancentric, and misses how all life, not just fish, etc., is existent, in water.</w:t>
      </w:r>
    </w:p>
    <w:p w14:paraId="68F5A0BC" w14:textId="12F09C56" w:rsidR="00F257BF" w:rsidRPr="00AB6EBB" w:rsidRDefault="00B674CA" w:rsidP="00AB6EBB">
      <w:pPr>
        <w:widowControl w:val="0"/>
        <w:autoSpaceDE w:val="0"/>
        <w:autoSpaceDN w:val="0"/>
        <w:adjustRightInd w:val="0"/>
        <w:spacing w:line="360" w:lineRule="auto"/>
        <w:ind w:firstLine="720"/>
        <w:rPr>
          <w:rFonts w:cs="Helvetica Neue"/>
        </w:rPr>
      </w:pPr>
      <w:r w:rsidRPr="00B674CA">
        <w:rPr>
          <w:rFonts w:cs="Helvetica Neue"/>
        </w:rPr>
        <w:t xml:space="preserve">Without water life on the planet would not exist.  Water is the only substance on the planet that can exist in three states, ice-solid , running liquid, and gaseous. Water has unusual chemical physical properties compared to other liquids. Water’s density becomes less below freezing (it expands). Pounding wooden wedges into cracks in stone, the water sells the wood and the rock severs.  Water has many other anomalies. </w:t>
      </w:r>
    </w:p>
    <w:p w14:paraId="101556D1" w14:textId="5965C252" w:rsidR="00B674CA" w:rsidRDefault="00397A9C" w:rsidP="00B674CA">
      <w:pPr>
        <w:widowControl w:val="0"/>
        <w:autoSpaceDE w:val="0"/>
        <w:autoSpaceDN w:val="0"/>
        <w:adjustRightInd w:val="0"/>
        <w:spacing w:line="360" w:lineRule="auto"/>
        <w:ind w:firstLine="720"/>
        <w:rPr>
          <w:rFonts w:cs="Helvetica Neue"/>
        </w:rPr>
      </w:pPr>
      <w:r>
        <w:rPr>
          <w:rFonts w:cs="Helvetica Neue"/>
          <w:b/>
          <w:bCs/>
          <w:i/>
          <w:iCs/>
        </w:rPr>
        <w:t>Life Below</w:t>
      </w:r>
      <w:r w:rsidR="00B674CA" w:rsidRPr="00B674CA">
        <w:rPr>
          <w:rFonts w:cs="Helvetica Neue"/>
          <w:b/>
          <w:bCs/>
          <w:i/>
          <w:iCs/>
        </w:rPr>
        <w:t xml:space="preserve"> Water is ‘Water Memory’ </w:t>
      </w:r>
      <w:r w:rsidR="00B674CA" w:rsidRPr="00B674CA">
        <w:rPr>
          <w:rFonts w:cs="Helvetica Neue"/>
          <w:i/>
          <w:iCs/>
        </w:rPr>
        <w:t xml:space="preserve">the ability of water itself to self-organize its structures molecularly to make sense of its surroundings. </w:t>
      </w:r>
      <w:r w:rsidR="00B674CA" w:rsidRPr="00B674CA">
        <w:rPr>
          <w:rFonts w:cs="Helvetica Neue"/>
        </w:rPr>
        <w:t>According to Nobel Prize laureate Luc Montagnier</w:t>
      </w:r>
      <w:r w:rsidR="00A53996">
        <w:rPr>
          <w:rFonts w:cs="Helvetica Neue"/>
        </w:rPr>
        <w:t xml:space="preserve"> (and colleagu</w:t>
      </w:r>
      <w:r w:rsidR="00D23954">
        <w:rPr>
          <w:rFonts w:cs="Helvetica Neue"/>
        </w:rPr>
        <w:t>es, 2015)</w:t>
      </w:r>
      <w:r w:rsidR="00B674CA" w:rsidRPr="00B674CA">
        <w:rPr>
          <w:rFonts w:cs="Helvetica Neue"/>
        </w:rPr>
        <w:t xml:space="preserve">, water has memory.  Water memory is a trace of substances surrounding and dissolved or transported in it. Water records information, taking on new properties.  Water memory is the structure of the molecules of water, and is more important than its structuration  chemical composition.  When you turn on the lights the water is change electromagnetically; its structure changes. Water reacts to any irritations. 440,000 information panels, react to its environment. The stability of water cluster structures, is what is doing the water memory of information. The molecular structure of water is its alphabet out of which memory is recorded. The water’s memory changes, and when people drink the water, they change. </w:t>
      </w:r>
      <w:r w:rsidR="00B674CA">
        <w:rPr>
          <w:rFonts w:cs="Helvetica Neue"/>
        </w:rPr>
        <w:t xml:space="preserve"> </w:t>
      </w:r>
    </w:p>
    <w:p w14:paraId="1DB03B3D" w14:textId="23674DBF" w:rsidR="00B674CA" w:rsidRPr="00B674CA" w:rsidRDefault="00B674CA" w:rsidP="00B674CA">
      <w:pPr>
        <w:widowControl w:val="0"/>
        <w:autoSpaceDE w:val="0"/>
        <w:autoSpaceDN w:val="0"/>
        <w:adjustRightInd w:val="0"/>
        <w:spacing w:line="360" w:lineRule="auto"/>
        <w:ind w:firstLine="720"/>
        <w:rPr>
          <w:rFonts w:cs="Helvetica Neue"/>
        </w:rPr>
      </w:pPr>
      <w:r w:rsidRPr="00B674CA">
        <w:rPr>
          <w:rFonts w:cs="Helvetica Neue"/>
        </w:rPr>
        <w:t>Professor</w:t>
      </w:r>
      <w:r>
        <w:rPr>
          <w:rFonts w:cs="Helvetica Neue"/>
        </w:rPr>
        <w:t xml:space="preserve"> Masaru</w:t>
      </w:r>
      <w:r w:rsidRPr="00B674CA">
        <w:rPr>
          <w:rFonts w:cs="Helvetica Neue"/>
        </w:rPr>
        <w:t xml:space="preserve"> Emoto’s</w:t>
      </w:r>
      <w:r w:rsidR="00D23954">
        <w:rPr>
          <w:rFonts w:cs="Helvetica Neue"/>
        </w:rPr>
        <w:t xml:space="preserve"> (2008, 2011)</w:t>
      </w:r>
      <w:r w:rsidRPr="00B674CA">
        <w:rPr>
          <w:rFonts w:cs="Helvetica Neue"/>
        </w:rPr>
        <w:t xml:space="preserve"> experiment of people projecting various emotions on water. Water has a memory capability all its own. Water impressions are tested by freezing it in a cryogenic chamber, and the water structures (crystal patterns) are attained.  Structuralized water memory makes vegetables grow stronger plants. 20% less structuralized water is needed for irrigating corps. Fish introduced into water treated with Dr. Emoto’s water imprinting show phenotype changes compared to untreated fish.  Footnote Water has memory accessed Nov 6 2018 at </w:t>
      </w:r>
      <w:hyperlink r:id="rId15" w:history="1">
        <w:r w:rsidRPr="00B674CA">
          <w:rPr>
            <w:rFonts w:cs="Helvetica Neue"/>
            <w:color w:val="DCA10D"/>
          </w:rPr>
          <w:t>https://www.youtube.com/watch?v=FMrQme-DEas</w:t>
        </w:r>
      </w:hyperlink>
      <w:r w:rsidRPr="00B674CA">
        <w:rPr>
          <w:rFonts w:cs="Helvetica Neue"/>
        </w:rPr>
        <w:t xml:space="preserve"> </w:t>
      </w:r>
    </w:p>
    <w:p w14:paraId="0CDD4631" w14:textId="77777777" w:rsidR="00B674CA" w:rsidRPr="00B674CA" w:rsidRDefault="00B674CA" w:rsidP="00B674CA">
      <w:pPr>
        <w:widowControl w:val="0"/>
        <w:autoSpaceDE w:val="0"/>
        <w:autoSpaceDN w:val="0"/>
        <w:adjustRightInd w:val="0"/>
        <w:spacing w:line="360" w:lineRule="auto"/>
        <w:rPr>
          <w:rFonts w:cs="Helvetica Neue"/>
        </w:rPr>
      </w:pPr>
      <w:r w:rsidRPr="00B674CA">
        <w:rPr>
          <w:rFonts w:cs="Helvetica Neue"/>
        </w:rPr>
        <w:t>Here are some images of Dr. Masaru Emoto’s experiments of imprinting water memory.</w:t>
      </w:r>
    </w:p>
    <w:p w14:paraId="1FDA6DAA" w14:textId="77777777" w:rsidR="00B674CA" w:rsidRPr="00B674CA" w:rsidRDefault="00B674CA" w:rsidP="00B674CA">
      <w:pPr>
        <w:widowControl w:val="0"/>
        <w:autoSpaceDE w:val="0"/>
        <w:autoSpaceDN w:val="0"/>
        <w:adjustRightInd w:val="0"/>
        <w:spacing w:line="360" w:lineRule="auto"/>
        <w:rPr>
          <w:rFonts w:cs="Helvetica Neue"/>
        </w:rPr>
      </w:pPr>
    </w:p>
    <w:p w14:paraId="19ADDE83" w14:textId="77777777" w:rsidR="00B674CA" w:rsidRDefault="00B674CA" w:rsidP="00B674CA">
      <w:pPr>
        <w:widowControl w:val="0"/>
        <w:autoSpaceDE w:val="0"/>
        <w:autoSpaceDN w:val="0"/>
        <w:adjustRightInd w:val="0"/>
        <w:spacing w:line="360" w:lineRule="auto"/>
        <w:rPr>
          <w:rFonts w:cs="Helvetica Neue"/>
        </w:rPr>
      </w:pPr>
      <w:r w:rsidRPr="00B674CA">
        <w:rPr>
          <w:rFonts w:cs="Helvetica Neue"/>
          <w:noProof/>
        </w:rPr>
        <w:drawing>
          <wp:inline distT="0" distB="0" distL="0" distR="0" wp14:anchorId="53F1192E" wp14:editId="635FEF0C">
            <wp:extent cx="5213350" cy="3365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3350" cy="3365500"/>
                    </a:xfrm>
                    <a:prstGeom prst="rect">
                      <a:avLst/>
                    </a:prstGeom>
                    <a:noFill/>
                    <a:ln>
                      <a:noFill/>
                    </a:ln>
                  </pic:spPr>
                </pic:pic>
              </a:graphicData>
            </a:graphic>
          </wp:inline>
        </w:drawing>
      </w:r>
    </w:p>
    <w:p w14:paraId="22CD481A" w14:textId="7C3DD9F8" w:rsidR="00E64345" w:rsidRPr="00E64345" w:rsidRDefault="00E64345" w:rsidP="00E64345">
      <w:pPr>
        <w:widowControl w:val="0"/>
        <w:autoSpaceDE w:val="0"/>
        <w:autoSpaceDN w:val="0"/>
        <w:adjustRightInd w:val="0"/>
        <w:spacing w:line="360" w:lineRule="auto"/>
        <w:jc w:val="center"/>
        <w:rPr>
          <w:rFonts w:cs="Helvetica Neue"/>
          <w:b/>
        </w:rPr>
      </w:pPr>
      <w:r>
        <w:rPr>
          <w:rFonts w:cs="Helvetica Neue"/>
          <w:b/>
        </w:rPr>
        <w:t>Figure 4: Frozen Water Structuration after Human Inention</w:t>
      </w:r>
    </w:p>
    <w:p w14:paraId="3E3E1391" w14:textId="77777777" w:rsidR="00B674CA" w:rsidRDefault="00B674CA" w:rsidP="00B674CA">
      <w:pPr>
        <w:widowControl w:val="0"/>
        <w:autoSpaceDE w:val="0"/>
        <w:autoSpaceDN w:val="0"/>
        <w:adjustRightInd w:val="0"/>
        <w:spacing w:line="360" w:lineRule="auto"/>
        <w:ind w:firstLine="720"/>
        <w:rPr>
          <w:rFonts w:cs="Helvetica Neue"/>
        </w:rPr>
      </w:pPr>
      <w:r w:rsidRPr="00B674CA">
        <w:rPr>
          <w:rFonts w:cs="Helvetica Neue"/>
        </w:rPr>
        <w:t>Crystals of tap water look like a chaotic confused spidery. Water infused with positive intent, has the structure of symmetrical six pointed star.</w:t>
      </w:r>
      <w:r>
        <w:rPr>
          <w:rFonts w:cs="Helvetica Neue"/>
        </w:rPr>
        <w:t xml:space="preserve"> </w:t>
      </w:r>
      <w:r w:rsidRPr="00B674CA">
        <w:rPr>
          <w:rFonts w:cs="Helvetica Neue"/>
        </w:rPr>
        <w:t xml:space="preserve">The hypothesis is that our observation intent to the water changes its memory structure. </w:t>
      </w:r>
    </w:p>
    <w:p w14:paraId="6E81828E" w14:textId="33295097" w:rsidR="00B674CA" w:rsidRPr="00B674CA" w:rsidRDefault="00397A9C" w:rsidP="00B674CA">
      <w:pPr>
        <w:widowControl w:val="0"/>
        <w:autoSpaceDE w:val="0"/>
        <w:autoSpaceDN w:val="0"/>
        <w:adjustRightInd w:val="0"/>
        <w:spacing w:line="360" w:lineRule="auto"/>
        <w:ind w:firstLine="720"/>
        <w:rPr>
          <w:rFonts w:cs="Helvetica Neue"/>
        </w:rPr>
      </w:pPr>
      <w:r w:rsidRPr="00397A9C">
        <w:rPr>
          <w:rFonts w:cs="Helvetica Neue"/>
          <w:b/>
          <w:i/>
        </w:rPr>
        <w:t>We Humans are Life Below</w:t>
      </w:r>
      <w:r>
        <w:rPr>
          <w:rFonts w:cs="Helvetica Neue"/>
          <w:b/>
          <w:i/>
        </w:rPr>
        <w:t xml:space="preserve"> and In</w:t>
      </w:r>
      <w:r w:rsidR="00B674CA" w:rsidRPr="00397A9C">
        <w:rPr>
          <w:rFonts w:cs="Helvetica Neue"/>
          <w:b/>
          <w:i/>
        </w:rPr>
        <w:t xml:space="preserve"> Water</w:t>
      </w:r>
      <w:r w:rsidR="00B674CA">
        <w:rPr>
          <w:rFonts w:cs="Helvetica Neue"/>
          <w:b/>
        </w:rPr>
        <w:t xml:space="preserve"> </w:t>
      </w:r>
      <w:r w:rsidR="00B674CA" w:rsidRPr="00B674CA">
        <w:rPr>
          <w:rFonts w:cs="Helvetica Neue"/>
        </w:rPr>
        <w:t>Our bodies are composed of water memory structures. The water we drink is composed of water memory structures of their journey to us. Therefore, the hypothesis is that our thoughts of healthy, happy, and terrific affect the water memory of our bodies.  People separated by huge distances are able to synchronize information transmisison waves during their meditations, as measured by brain scan.</w:t>
      </w:r>
    </w:p>
    <w:p w14:paraId="797A7C77" w14:textId="77777777" w:rsidR="00B674CA" w:rsidRDefault="00B674CA" w:rsidP="00B674CA">
      <w:pPr>
        <w:widowControl w:val="0"/>
        <w:autoSpaceDE w:val="0"/>
        <w:autoSpaceDN w:val="0"/>
        <w:adjustRightInd w:val="0"/>
        <w:spacing w:line="360" w:lineRule="auto"/>
        <w:ind w:firstLine="720"/>
        <w:rPr>
          <w:rFonts w:cs="Helvetica Neue"/>
        </w:rPr>
      </w:pPr>
      <w:r w:rsidRPr="00B674CA">
        <w:rPr>
          <w:rFonts w:cs="Helvetica Neue"/>
        </w:rPr>
        <w:t xml:space="preserve">We drink 2.5 liters of water a day and absorb another 1.5 liters of water in bathing or showering.  Natural structure of the water in set of pipes with many right angle turns is devitalized and sucks energy structuralization out of it. Compare to nature’s water that flows in small curves, is vitalized, structuralized.  Infrastructure delivery of water matters.  We pollute water, as it adopts our stress and malice in its journey to your tap.  </w:t>
      </w:r>
    </w:p>
    <w:p w14:paraId="6B05DD3C" w14:textId="77777777" w:rsidR="00B674CA" w:rsidRPr="00B674CA" w:rsidRDefault="00B674CA" w:rsidP="00B674CA">
      <w:pPr>
        <w:widowControl w:val="0"/>
        <w:autoSpaceDE w:val="0"/>
        <w:autoSpaceDN w:val="0"/>
        <w:adjustRightInd w:val="0"/>
        <w:spacing w:line="360" w:lineRule="auto"/>
        <w:ind w:firstLine="720"/>
        <w:rPr>
          <w:rFonts w:cs="Helvetica Neue"/>
        </w:rPr>
      </w:pPr>
      <w:r>
        <w:rPr>
          <w:rFonts w:cs="Helvetica Neue"/>
        </w:rPr>
        <w:t>O</w:t>
      </w:r>
      <w:r w:rsidRPr="00B674CA">
        <w:rPr>
          <w:rFonts w:cs="Helvetica Neue"/>
        </w:rPr>
        <w:t>ne hypothesis is the electromagnetic field of the human heart, affects the water electromagnetic field and its structuralization of blood pumped through the body.</w:t>
      </w:r>
      <w:r>
        <w:rPr>
          <w:rFonts w:cs="Helvetica Neue"/>
        </w:rPr>
        <w:t xml:space="preserve"> </w:t>
      </w:r>
      <w:r w:rsidRPr="00B674CA">
        <w:rPr>
          <w:rFonts w:cs="Helvetica Neue"/>
        </w:rPr>
        <w:t xml:space="preserve">In Venezuela there is a plateau of water previously untouched by humans.This water exists only on one place on earth, in Venezuela. 3.5 million years ago shifts in the tectonic plates occurred, forming elevated plateaus (pillars). </w:t>
      </w:r>
    </w:p>
    <w:p w14:paraId="5B053850" w14:textId="77777777" w:rsidR="00B674CA" w:rsidRDefault="00B674CA" w:rsidP="00B674CA">
      <w:pPr>
        <w:widowControl w:val="0"/>
        <w:autoSpaceDE w:val="0"/>
        <w:autoSpaceDN w:val="0"/>
        <w:adjustRightInd w:val="0"/>
        <w:spacing w:line="360" w:lineRule="auto"/>
        <w:rPr>
          <w:rFonts w:cs="Helvetica Neue"/>
        </w:rPr>
      </w:pPr>
      <w:r w:rsidRPr="00B674CA">
        <w:rPr>
          <w:rFonts w:cs="Helvetica Neue"/>
        </w:rPr>
        <w:t xml:space="preserve"> The local Indian tribe exists downstream from this water. Water from this source has a different structuralization cluster pattern than our industrialized water systems. For the Pemon Indians of Venezuela's Gran Sabana region the tepuis</w:t>
      </w:r>
      <w:r w:rsidRPr="00B674CA">
        <w:rPr>
          <w:rFonts w:cs="Helvetica Neue"/>
          <w:b/>
          <w:bCs/>
        </w:rPr>
        <w:t xml:space="preserve"> - </w:t>
      </w:r>
      <w:r w:rsidRPr="00B674CA">
        <w:rPr>
          <w:rFonts w:cs="Helvetica Neue"/>
        </w:rPr>
        <w:t xml:space="preserve">the taple-top mountains rise dramatically out of the jungle and the savannah  . They  believed these to be the abodes of gods or spirits. </w:t>
      </w:r>
    </w:p>
    <w:p w14:paraId="724E3618" w14:textId="77777777" w:rsidR="00B674CA" w:rsidRDefault="00B674CA" w:rsidP="00B674CA">
      <w:pPr>
        <w:widowControl w:val="0"/>
        <w:autoSpaceDE w:val="0"/>
        <w:autoSpaceDN w:val="0"/>
        <w:adjustRightInd w:val="0"/>
        <w:spacing w:line="360" w:lineRule="auto"/>
        <w:ind w:firstLine="720"/>
        <w:rPr>
          <w:rFonts w:cs="Helvetica Neue"/>
        </w:rPr>
      </w:pPr>
      <w:r w:rsidRPr="00B674CA">
        <w:rPr>
          <w:rFonts w:cs="Helvetica Neue"/>
        </w:rPr>
        <w:t xml:space="preserve">The water structure of each person’s water memory is exact duplicate of the water in the place where we were born and grew up. Water assimilates the information of the local minerals. Water is different every place on the water. The water we buy in singleton’s-use plastic bottles, is dead water. Animals will drink water form a spring instead of the plastic bottled water, when given a choice.Nestle’s Aquafina, Pepsi’s Aquafina, and Coca Cola’s Dasani bottled water can be used in this experiment. These are ‘dead waters’ and our body’s electrical charge pattern changes from drinking this waters as compared to structured water whose electric charge has an aerobic environment rather than an aerobic environment. </w:t>
      </w:r>
    </w:p>
    <w:p w14:paraId="3D7E192D" w14:textId="77777777" w:rsidR="00B674CA" w:rsidRDefault="00B674CA" w:rsidP="00B674CA">
      <w:pPr>
        <w:widowControl w:val="0"/>
        <w:autoSpaceDE w:val="0"/>
        <w:autoSpaceDN w:val="0"/>
        <w:adjustRightInd w:val="0"/>
        <w:spacing w:line="360" w:lineRule="auto"/>
        <w:ind w:firstLine="720"/>
        <w:rPr>
          <w:rFonts w:cs="Helvetica Neue"/>
        </w:rPr>
      </w:pPr>
      <w:r w:rsidRPr="00B674CA">
        <w:rPr>
          <w:rFonts w:cs="Helvetica Neue"/>
        </w:rPr>
        <w:t>Eastern medicine is based on the vibrations and resonance of the body’s water content. Water resonance is either strong, weak, cold, and hot. They make an energy scan of the body’s water, and apply their chants and prayers. Frequency of vibrations of prayers is 8 hertz and corresponds the harmonic structure of the earth’s magnetic field. The structuralization of water clusters of water molecules is affected by the prays, the music, then intentions given towards water.</w:t>
      </w:r>
    </w:p>
    <w:p w14:paraId="2998A0E6" w14:textId="77777777" w:rsidR="00B674CA" w:rsidRDefault="00B674CA" w:rsidP="00B674CA">
      <w:pPr>
        <w:widowControl w:val="0"/>
        <w:autoSpaceDE w:val="0"/>
        <w:autoSpaceDN w:val="0"/>
        <w:adjustRightInd w:val="0"/>
        <w:spacing w:line="360" w:lineRule="auto"/>
        <w:ind w:firstLine="720"/>
        <w:rPr>
          <w:rFonts w:cs="Helvetica Neue"/>
        </w:rPr>
      </w:pPr>
      <w:r w:rsidRPr="00B674CA">
        <w:rPr>
          <w:rFonts w:cs="Helvetica Neue"/>
        </w:rPr>
        <w:t>There would be enough fresh water for all species of the planet, above and below water, if it were not from he attack of Carboniferous Capitalism that is becoming Water Capitalism. The commodification of water change its memory structure.  It is predicted that water will become the source in international conflict in the 21st century. As the world runs out of drinkable water, life below water will cease, as will life on land.  We have lost half the plankton in the ocean.  In past 30 years the destructive force of hurricanes has doubled. 4 million people have died in natural disasters in the past 3- years. 4.5 billion people were affected by these disasters (such as becoming homeless, having to migrate, etc.). This increase in disasters is an outcome of human activity. The fear that grips everyone is affecting the pollution of the water, and the impression of water memory and all that is happening around us.</w:t>
      </w:r>
    </w:p>
    <w:p w14:paraId="3845217E" w14:textId="4A506ECF" w:rsidR="00B674CA" w:rsidRPr="00B674CA" w:rsidRDefault="00B674CA" w:rsidP="00471262">
      <w:pPr>
        <w:widowControl w:val="0"/>
        <w:autoSpaceDE w:val="0"/>
        <w:autoSpaceDN w:val="0"/>
        <w:adjustRightInd w:val="0"/>
        <w:spacing w:line="360" w:lineRule="auto"/>
        <w:ind w:firstLine="720"/>
        <w:rPr>
          <w:rFonts w:cs="Helvetica Neue"/>
        </w:rPr>
      </w:pPr>
      <w:r w:rsidRPr="00B674CA">
        <w:rPr>
          <w:rFonts w:cs="Helvetica Neue"/>
        </w:rPr>
        <w:t>Water is the medium through which all nature</w:t>
      </w:r>
      <w:r>
        <w:rPr>
          <w:rFonts w:cs="Helvetica Neue"/>
        </w:rPr>
        <w:t xml:space="preserve"> lives and</w:t>
      </w:r>
      <w:r w:rsidRPr="00B674CA">
        <w:rPr>
          <w:rFonts w:cs="Helvetica Neue"/>
        </w:rPr>
        <w:t xml:space="preserve"> is governed. </w:t>
      </w:r>
      <w:r>
        <w:rPr>
          <w:rFonts w:cs="Helvetica Neue"/>
        </w:rPr>
        <w:t xml:space="preserve"> </w:t>
      </w:r>
      <w:r w:rsidRPr="00B674CA">
        <w:rPr>
          <w:rFonts w:cs="Helvetica Neue"/>
        </w:rPr>
        <w:t xml:space="preserve">Life on earth began in the oceans and we start our life in amnionic fluid that is 99% water. Water has unexpected properties according to water memory theory. Water retains the memory of the molecules properties that it encounters. Notion of water memory is controversial. He detects electomagnetic singles in patients infected with HIV. This suggested water memory, to Luc Montagnier (virologist). He is working on a rad hot issue. Water memory can open a new area for medical research. Water memory theory casts new light on potential properties of water. He detects electromagnetic waves in DNA. DNA carries genetic information of each organism. DNA molecules are added to sterile water solution, to achieve higher and higher dilution. The electromagnetic signals are collected on each of the sample tubes with dilution of DNA and 10 control tubes of only water. Classical physics of molecular biology predicts no difference between the DNA dilute solutions and the control group of samples. The electromagnetic signals are water memory of their encounter. Water can receive and transmit signal. Water signal from France is sent to Italy, where its electromagnetic signal is digitally played for one hour to a sterile sample of water, and tested to see if there is water memory. Water has listed to the DNA virus digital music in a DNA (PCR) testing procedure used in criminology to test for DNA matter being reconstituted. If little black bands appear on screen, then the PCR test is a success.  This is a long distance duplication test. </w:t>
      </w:r>
    </w:p>
    <w:p w14:paraId="2917D89B" w14:textId="491B9650" w:rsidR="00B674CA" w:rsidRDefault="00B674CA" w:rsidP="00471262">
      <w:pPr>
        <w:widowControl w:val="0"/>
        <w:autoSpaceDE w:val="0"/>
        <w:autoSpaceDN w:val="0"/>
        <w:adjustRightInd w:val="0"/>
        <w:spacing w:line="360" w:lineRule="auto"/>
        <w:ind w:firstLine="720"/>
        <w:rPr>
          <w:rFonts w:cs="Helvetica Neue"/>
        </w:rPr>
      </w:pPr>
      <w:r w:rsidRPr="00B674CA">
        <w:rPr>
          <w:rFonts w:cs="Helvetica Neue"/>
        </w:rPr>
        <w:t>If we mix aged water (with m</w:t>
      </w:r>
      <w:r w:rsidR="00471262">
        <w:rPr>
          <w:rFonts w:cs="Helvetica Neue"/>
        </w:rPr>
        <w:t>emory) and mix it with new rain</w:t>
      </w:r>
      <w:r w:rsidRPr="00B674CA">
        <w:rPr>
          <w:rFonts w:cs="Helvetica Neue"/>
        </w:rPr>
        <w:t>water, w</w:t>
      </w:r>
      <w:r w:rsidR="00471262">
        <w:rPr>
          <w:rFonts w:cs="Helvetica Neue"/>
        </w:rPr>
        <w:t>hat</w:t>
      </w:r>
      <w:r w:rsidRPr="00B674CA">
        <w:rPr>
          <w:rFonts w:cs="Helvetica Neue"/>
        </w:rPr>
        <w:t xml:space="preserve"> are the results. In Taiwan, there is research on stabilizing water, with aged water, for use in fish and shrimp farming aquaculture. Quantum physics has never </w:t>
      </w:r>
      <w:r w:rsidR="00471262">
        <w:rPr>
          <w:rFonts w:cs="Helvetica Neue"/>
        </w:rPr>
        <w:t>been integrated by biologists or</w:t>
      </w:r>
      <w:r w:rsidRPr="00B674CA">
        <w:rPr>
          <w:rFonts w:cs="Helvetica Neue"/>
        </w:rPr>
        <w:t xml:space="preserve"> chemists.  Autism establishment contested Luc Monagnier memory work findings. Anti-infectuous drugs were applied to counter the microbes in the blood of autism patients. Signals story in water memory in their contact with pathogenic molecules. Luc Montagniew eventually hopes to treat cancer with electromagnetic waves (simulating the waves of various medicines, without injecting the medicine). The scientific community is opposed to this approach. More so the pharmaceutical industry, who with digital biology, would no longer have a market to sell its pharmaceuticals.  The body makes no distinction between a digital signal and the pharmaceutical signal, use as a recorded voice wave is not distinguishable form a live persons voice signals. Our body is made of 99% water substance, and 1% other kinds of molecules, in microscope so small that it is quantum physics nanoscale. To understand how a water cell works you must do quantum physics, where wave/particle duality operates. </w:t>
      </w:r>
    </w:p>
    <w:p w14:paraId="12DD81F3" w14:textId="77777777" w:rsidR="00B674CA" w:rsidRDefault="00B674CA" w:rsidP="00B674CA">
      <w:pPr>
        <w:widowControl w:val="0"/>
        <w:autoSpaceDE w:val="0"/>
        <w:autoSpaceDN w:val="0"/>
        <w:adjustRightInd w:val="0"/>
        <w:spacing w:line="360" w:lineRule="auto"/>
        <w:ind w:firstLine="720"/>
        <w:rPr>
          <w:rFonts w:cs="Helvetica Neue"/>
        </w:rPr>
      </w:pPr>
      <w:r w:rsidRPr="00B674CA">
        <w:rPr>
          <w:rFonts w:cs="Helvetica Neue"/>
        </w:rPr>
        <w:t xml:space="preserve">There is an overabundance of water in the earth’s mantle, and is part of volcanic eruption activity. We live in a soggy-water universe, with water (ice) found on Mars, and on Venus.  Water at the micro level, there are ionic bonds, such as when sodium chloride (salt) is dissolved in water. Evaporating the wort leaves the salt molecules. Positive and negative charges of the H2O are attracted to each other. Since water has positive and negative parts, it is polar and grabs on to the NaCl ions. With sugar, C12H22O11, the molecules moves around, sugar dissolves. </w:t>
      </w:r>
      <w:r>
        <w:rPr>
          <w:rFonts w:cs="Helvetica Neue"/>
        </w:rPr>
        <w:t xml:space="preserve"> </w:t>
      </w:r>
      <w:r w:rsidRPr="00B674CA">
        <w:rPr>
          <w:rFonts w:cs="Helvetica Neue"/>
        </w:rPr>
        <w:t>There are chemical reactions in our body due to water (as solvent, metabolism heat capacity, and coolness).</w:t>
      </w:r>
    </w:p>
    <w:p w14:paraId="56CF1517" w14:textId="77777777" w:rsidR="00B674CA" w:rsidRDefault="00B674CA" w:rsidP="00B674CA">
      <w:pPr>
        <w:widowControl w:val="0"/>
        <w:autoSpaceDE w:val="0"/>
        <w:autoSpaceDN w:val="0"/>
        <w:adjustRightInd w:val="0"/>
        <w:spacing w:line="360" w:lineRule="auto"/>
        <w:ind w:firstLine="720"/>
        <w:rPr>
          <w:rFonts w:cs="Helvetica Neue"/>
        </w:rPr>
      </w:pPr>
      <w:r w:rsidRPr="00B674CA">
        <w:rPr>
          <w:rFonts w:cs="Helvetica Neue"/>
          <w:b/>
          <w:i/>
        </w:rPr>
        <w:t>Water is life and gives life</w:t>
      </w:r>
      <w:r w:rsidRPr="00B674CA">
        <w:rPr>
          <w:rFonts w:cs="Helvetica Neue"/>
        </w:rPr>
        <w:t xml:space="preserve"> Water is an essential element of life. Water touches every element of life.  Complex systems and technologies channel water throughout an empire. Chlorine was added to water to eliminate water born diseases.  The water infrastructure is 30 times length of our highway system.  Clean water act and safe drinking water act protect our safety.  Water’s unseen pipes and infrastructure deteriorates with age, and fails.  Water is three times capital intensive than and other utility. 260 gallons a day of water consumed per American. </w:t>
      </w:r>
    </w:p>
    <w:p w14:paraId="4262611D" w14:textId="53347E82" w:rsidR="00471262" w:rsidRDefault="00471262" w:rsidP="00B674CA">
      <w:pPr>
        <w:widowControl w:val="0"/>
        <w:autoSpaceDE w:val="0"/>
        <w:autoSpaceDN w:val="0"/>
        <w:adjustRightInd w:val="0"/>
        <w:spacing w:line="360" w:lineRule="auto"/>
        <w:ind w:firstLine="720"/>
        <w:rPr>
          <w:rFonts w:cs="Helvetica Neue"/>
          <w:b/>
          <w:i/>
        </w:rPr>
      </w:pPr>
      <w:r>
        <w:rPr>
          <w:rFonts w:cs="Helvetica Neue"/>
          <w:b/>
          <w:i/>
        </w:rPr>
        <w:t>Conclusions</w:t>
      </w:r>
    </w:p>
    <w:p w14:paraId="6168F253" w14:textId="6B0593F2" w:rsidR="00B674CA" w:rsidRDefault="00471262" w:rsidP="00B674CA">
      <w:pPr>
        <w:widowControl w:val="0"/>
        <w:autoSpaceDE w:val="0"/>
        <w:autoSpaceDN w:val="0"/>
        <w:adjustRightInd w:val="0"/>
        <w:spacing w:line="360" w:lineRule="auto"/>
        <w:ind w:firstLine="720"/>
        <w:rPr>
          <w:rFonts w:cs="Helvetica Neue"/>
        </w:rPr>
      </w:pPr>
      <w:r>
        <w:rPr>
          <w:rFonts w:cs="Helvetica Neue"/>
          <w:b/>
          <w:i/>
        </w:rPr>
        <w:t>Living w</w:t>
      </w:r>
      <w:r w:rsidR="00B674CA" w:rsidRPr="00B674CA">
        <w:rPr>
          <w:rFonts w:cs="Helvetica Neue"/>
          <w:b/>
          <w:i/>
        </w:rPr>
        <w:t xml:space="preserve">ater is an essential element of </w:t>
      </w:r>
      <w:r w:rsidR="00B674CA">
        <w:rPr>
          <w:rFonts w:cs="Helvetica Neue"/>
          <w:b/>
          <w:i/>
        </w:rPr>
        <w:t xml:space="preserve">all </w:t>
      </w:r>
      <w:r w:rsidR="00B674CA" w:rsidRPr="00B674CA">
        <w:rPr>
          <w:rFonts w:cs="Helvetica Neue"/>
          <w:b/>
          <w:i/>
        </w:rPr>
        <w:t>life</w:t>
      </w:r>
      <w:r>
        <w:rPr>
          <w:rFonts w:cs="Helvetica Neue"/>
        </w:rPr>
        <w:t xml:space="preserve"> Living w</w:t>
      </w:r>
      <w:r w:rsidR="00B674CA" w:rsidRPr="00B674CA">
        <w:rPr>
          <w:rFonts w:cs="Helvetica Neue"/>
        </w:rPr>
        <w:t>ater</w:t>
      </w:r>
      <w:r>
        <w:rPr>
          <w:rFonts w:cs="Helvetica Neue"/>
        </w:rPr>
        <w:t xml:space="preserve"> and dead water</w:t>
      </w:r>
      <w:r w:rsidR="00B674CA" w:rsidRPr="00B674CA">
        <w:rPr>
          <w:rFonts w:cs="Helvetica Neue"/>
        </w:rPr>
        <w:t xml:space="preserve"> touches every element of life</w:t>
      </w:r>
      <w:r w:rsidR="00FA11AA">
        <w:rPr>
          <w:rFonts w:cs="Helvetica Neue"/>
        </w:rPr>
        <w:t xml:space="preserve"> on earth</w:t>
      </w:r>
      <w:r w:rsidR="00B674CA" w:rsidRPr="00B674CA">
        <w:rPr>
          <w:rFonts w:cs="Helvetica Neue"/>
        </w:rPr>
        <w:t>.  Complex systems and technolo</w:t>
      </w:r>
      <w:r w:rsidR="00FA11AA">
        <w:rPr>
          <w:rFonts w:cs="Helvetica Neue"/>
        </w:rPr>
        <w:t>gies channel water throughout a growing water</w:t>
      </w:r>
      <w:r w:rsidR="00B674CA" w:rsidRPr="00B674CA">
        <w:rPr>
          <w:rFonts w:cs="Helvetica Neue"/>
        </w:rPr>
        <w:t xml:space="preserve"> empire. Chlorine </w:t>
      </w:r>
      <w:r w:rsidR="00FA11AA">
        <w:rPr>
          <w:rFonts w:cs="Helvetica Neue"/>
        </w:rPr>
        <w:t>is</w:t>
      </w:r>
      <w:r w:rsidR="00B674CA" w:rsidRPr="00B674CA">
        <w:rPr>
          <w:rFonts w:cs="Helvetica Neue"/>
        </w:rPr>
        <w:t xml:space="preserve"> added to water to eliminate water born diseases</w:t>
      </w:r>
      <w:r w:rsidR="00FA11AA">
        <w:rPr>
          <w:rFonts w:cs="Helvetica Neue"/>
        </w:rPr>
        <w:t>, but carries a number of THM risks, by producing chloroform, bromoform, brondichloomethane, and chlordibromomethane</w:t>
      </w:r>
      <w:r w:rsidR="00B674CA" w:rsidRPr="00B674CA">
        <w:rPr>
          <w:rFonts w:cs="Helvetica Neue"/>
        </w:rPr>
        <w:t>.  The</w:t>
      </w:r>
      <w:r w:rsidR="00FA11AA">
        <w:rPr>
          <w:rFonts w:cs="Helvetica Neue"/>
        </w:rPr>
        <w:t xml:space="preserve"> ‘dead</w:t>
      </w:r>
      <w:r w:rsidR="00B674CA" w:rsidRPr="00B674CA">
        <w:rPr>
          <w:rFonts w:cs="Helvetica Neue"/>
        </w:rPr>
        <w:t xml:space="preserve"> water</w:t>
      </w:r>
      <w:r w:rsidR="00FA11AA">
        <w:rPr>
          <w:rFonts w:cs="Helvetica Neue"/>
        </w:rPr>
        <w:t>’ infrastructure is third</w:t>
      </w:r>
      <w:r w:rsidR="00B674CA" w:rsidRPr="00B674CA">
        <w:rPr>
          <w:rFonts w:cs="Helvetica Neue"/>
        </w:rPr>
        <w:t xml:space="preserve"> times</w:t>
      </w:r>
      <w:r w:rsidR="00FA11AA">
        <w:rPr>
          <w:rFonts w:cs="Helvetica Neue"/>
        </w:rPr>
        <w:t xml:space="preserve"> length of our highway system, and growing. The 1974 US c</w:t>
      </w:r>
      <w:r w:rsidR="00B674CA" w:rsidRPr="00B674CA">
        <w:rPr>
          <w:rFonts w:cs="Helvetica Neue"/>
        </w:rPr>
        <w:t xml:space="preserve">lean water act and safe drinking water act </w:t>
      </w:r>
      <w:r w:rsidR="00FA11AA">
        <w:rPr>
          <w:rFonts w:cs="Helvetica Neue"/>
        </w:rPr>
        <w:t xml:space="preserve">no longer </w:t>
      </w:r>
      <w:r w:rsidR="00B674CA" w:rsidRPr="00B674CA">
        <w:rPr>
          <w:rFonts w:cs="Helvetica Neue"/>
        </w:rPr>
        <w:t>protect</w:t>
      </w:r>
      <w:r w:rsidR="00FA11AA">
        <w:rPr>
          <w:rFonts w:cs="Helvetica Neue"/>
        </w:rPr>
        <w:t>s</w:t>
      </w:r>
      <w:r w:rsidR="00B674CA" w:rsidRPr="00B674CA">
        <w:rPr>
          <w:rFonts w:cs="Helvetica Neue"/>
        </w:rPr>
        <w:t xml:space="preserve"> our</w:t>
      </w:r>
      <w:r w:rsidR="00FA11AA">
        <w:rPr>
          <w:rFonts w:cs="Helvetica Neue"/>
        </w:rPr>
        <w:t xml:space="preserve"> health and</w:t>
      </w:r>
      <w:r w:rsidR="00B674CA" w:rsidRPr="00B674CA">
        <w:rPr>
          <w:rFonts w:cs="Helvetica Neue"/>
        </w:rPr>
        <w:t xml:space="preserve"> safety.  Water’s unseen pipes and infrastructure deteriorates with age, and fails.  </w:t>
      </w:r>
      <w:r w:rsidR="00FA11AA">
        <w:rPr>
          <w:rFonts w:cs="Helvetica Neue"/>
        </w:rPr>
        <w:t xml:space="preserve">The chlorination and fluoridation water treatment of tap water and bottled (&amp; flavored) water is increasingly problematic. Water is getting more expensive each year. </w:t>
      </w:r>
      <w:r w:rsidR="00B674CA" w:rsidRPr="00B674CA">
        <w:rPr>
          <w:rFonts w:cs="Helvetica Neue"/>
        </w:rPr>
        <w:t xml:space="preserve">Water is three times capital intensive than and other utility. 260 gallons a day of water consumed per American. </w:t>
      </w:r>
      <w:r w:rsidR="00FA11AA">
        <w:rPr>
          <w:rFonts w:cs="Helvetica Neue"/>
        </w:rPr>
        <w:t xml:space="preserve"> As we slide down the Peak Water curve, we have entered a downward spiral of ‘living water’ shortages and increases in THM health risks.  </w:t>
      </w:r>
    </w:p>
    <w:p w14:paraId="54B2D0EA" w14:textId="147C7CDB" w:rsidR="00FA11AA" w:rsidRPr="00FA11AA" w:rsidRDefault="00FA11AA" w:rsidP="00B674CA">
      <w:pPr>
        <w:widowControl w:val="0"/>
        <w:autoSpaceDE w:val="0"/>
        <w:autoSpaceDN w:val="0"/>
        <w:adjustRightInd w:val="0"/>
        <w:spacing w:line="360" w:lineRule="auto"/>
        <w:ind w:firstLine="720"/>
        <w:rPr>
          <w:rFonts w:cs="Helvetica Neue"/>
        </w:rPr>
      </w:pPr>
      <w:r>
        <w:rPr>
          <w:rFonts w:cs="Helvetica Neue"/>
        </w:rPr>
        <w:t>The UN Goal 14: Life Below Water, is well-intended, yet when deconstructed, there is much yet to be done to address the global water crisis.  The solution is obvious. We need to stop the greed, gluttony, and growthmania of water capitalism. Treating ‘living water’ as a commodity in market capitalism hastens and deepens the impact of the Sixth Extinction (Boje</w:t>
      </w:r>
      <w:r>
        <w:rPr>
          <w:rFonts w:cs="Helvetica Neue"/>
          <w:i/>
        </w:rPr>
        <w:t>, in press</w:t>
      </w:r>
      <w:r>
        <w:rPr>
          <w:rFonts w:cs="Helvetica Neue"/>
        </w:rPr>
        <w:t>).</w:t>
      </w:r>
    </w:p>
    <w:p w14:paraId="12254FF1" w14:textId="77777777" w:rsidR="00B674CA" w:rsidRPr="00B674CA" w:rsidRDefault="00B674CA" w:rsidP="00B674CA">
      <w:pPr>
        <w:widowControl w:val="0"/>
        <w:autoSpaceDE w:val="0"/>
        <w:autoSpaceDN w:val="0"/>
        <w:adjustRightInd w:val="0"/>
        <w:rPr>
          <w:rFonts w:cs="Helvetica Neue"/>
        </w:rPr>
      </w:pPr>
    </w:p>
    <w:p w14:paraId="3C7898B5" w14:textId="77777777" w:rsidR="00834C0E" w:rsidRDefault="00834C0E" w:rsidP="00B674CA">
      <w:pPr>
        <w:widowControl w:val="0"/>
        <w:autoSpaceDE w:val="0"/>
        <w:autoSpaceDN w:val="0"/>
        <w:adjustRightInd w:val="0"/>
        <w:rPr>
          <w:rFonts w:cs="Helvetica Neue"/>
          <w:b/>
          <w:bCs/>
        </w:rPr>
      </w:pPr>
    </w:p>
    <w:p w14:paraId="79872E85" w14:textId="77777777" w:rsidR="00834C0E" w:rsidRDefault="00834C0E" w:rsidP="00B674CA">
      <w:pPr>
        <w:widowControl w:val="0"/>
        <w:autoSpaceDE w:val="0"/>
        <w:autoSpaceDN w:val="0"/>
        <w:adjustRightInd w:val="0"/>
        <w:rPr>
          <w:rFonts w:cs="Helvetica Neue"/>
          <w:b/>
          <w:bCs/>
        </w:rPr>
      </w:pPr>
      <w:r>
        <w:rPr>
          <w:rFonts w:cs="Helvetica Neue"/>
          <w:b/>
          <w:bCs/>
        </w:rPr>
        <w:t>References</w:t>
      </w:r>
    </w:p>
    <w:p w14:paraId="335B69B3" w14:textId="77777777" w:rsidR="00360F6C" w:rsidRDefault="00360F6C" w:rsidP="00360F6C">
      <w:pPr>
        <w:ind w:left="720" w:hanging="720"/>
        <w:rPr>
          <w:rFonts w:ascii="AppleSystemUIFont" w:hAnsi="AppleSystemUIFont" w:cs="AppleSystemUIFont"/>
          <w:color w:val="353535"/>
        </w:rPr>
      </w:pPr>
      <w:r w:rsidRPr="00D4182D">
        <w:rPr>
          <w:rFonts w:ascii="AppleSystemUIFont" w:hAnsi="AppleSystemUIFont" w:cs="AppleSystemUIFont"/>
          <w:color w:val="353535"/>
        </w:rPr>
        <w:t>Ahlers, R., &amp; Zwarteveen, M. (2009). The water question in feminism: water control and gender inequities in a neo-liberal era. </w:t>
      </w:r>
      <w:r w:rsidRPr="00D4182D">
        <w:rPr>
          <w:rFonts w:ascii="AppleSystemUIFont" w:hAnsi="AppleSystemUIFont" w:cs="AppleSystemUIFont"/>
          <w:i/>
          <w:iCs/>
          <w:color w:val="353535"/>
        </w:rPr>
        <w:t>Gender, Place and Culture</w:t>
      </w:r>
      <w:r w:rsidRPr="00D4182D">
        <w:rPr>
          <w:rFonts w:ascii="AppleSystemUIFont" w:hAnsi="AppleSystemUIFont" w:cs="AppleSystemUIFont"/>
          <w:color w:val="353535"/>
        </w:rPr>
        <w:t>, </w:t>
      </w:r>
      <w:r w:rsidRPr="00D4182D">
        <w:rPr>
          <w:rFonts w:ascii="AppleSystemUIFont" w:hAnsi="AppleSystemUIFont" w:cs="AppleSystemUIFont"/>
          <w:i/>
          <w:iCs/>
          <w:color w:val="353535"/>
        </w:rPr>
        <w:t>16</w:t>
      </w:r>
      <w:r w:rsidRPr="00D4182D">
        <w:rPr>
          <w:rFonts w:ascii="AppleSystemUIFont" w:hAnsi="AppleSystemUIFont" w:cs="AppleSystemUIFont"/>
          <w:color w:val="353535"/>
        </w:rPr>
        <w:t>(4), 409-426.</w:t>
      </w:r>
    </w:p>
    <w:p w14:paraId="565C09BF" w14:textId="77777777" w:rsidR="00360F6C" w:rsidRDefault="00360F6C" w:rsidP="00360F6C">
      <w:pPr>
        <w:ind w:left="720" w:hanging="720"/>
        <w:rPr>
          <w:rFonts w:ascii="AppleSystemUIFont" w:hAnsi="AppleSystemUIFont" w:cs="AppleSystemUIFont"/>
          <w:color w:val="353535"/>
        </w:rPr>
      </w:pPr>
    </w:p>
    <w:p w14:paraId="77781F77" w14:textId="77777777" w:rsidR="00360F6C" w:rsidRDefault="00360F6C" w:rsidP="00360F6C">
      <w:pPr>
        <w:ind w:left="720" w:hanging="720"/>
        <w:rPr>
          <w:rFonts w:ascii="AppleSystemUIFont" w:hAnsi="AppleSystemUIFont" w:cs="AppleSystemUIFont"/>
          <w:color w:val="353535"/>
        </w:rPr>
      </w:pPr>
      <w:r w:rsidRPr="00FA3739">
        <w:rPr>
          <w:rFonts w:ascii="AppleSystemUIFont" w:hAnsi="AppleSystemUIFont" w:cs="AppleSystemUIFont"/>
          <w:color w:val="353535"/>
        </w:rPr>
        <w:t>Block, W. E., &amp; Nelson, P. L. (2015). </w:t>
      </w:r>
      <w:r w:rsidRPr="00FA3739">
        <w:rPr>
          <w:rFonts w:ascii="AppleSystemUIFont" w:hAnsi="AppleSystemUIFont" w:cs="AppleSystemUIFont"/>
          <w:i/>
          <w:iCs/>
          <w:color w:val="353535"/>
        </w:rPr>
        <w:t>Water Capitalism: The Case for Privatizing Oceans, Rivers, Lakes, and Aquifers</w:t>
      </w:r>
      <w:r w:rsidRPr="00FA3739">
        <w:rPr>
          <w:rFonts w:ascii="AppleSystemUIFont" w:hAnsi="AppleSystemUIFont" w:cs="AppleSystemUIFont"/>
          <w:color w:val="353535"/>
        </w:rPr>
        <w:t>. Lexington Books.</w:t>
      </w:r>
    </w:p>
    <w:p w14:paraId="0005BEDF" w14:textId="77777777" w:rsidR="00360F6C" w:rsidRDefault="00360F6C" w:rsidP="00360F6C">
      <w:pPr>
        <w:ind w:left="720" w:hanging="720"/>
        <w:rPr>
          <w:rFonts w:ascii="AppleSystemUIFont" w:hAnsi="AppleSystemUIFont" w:cs="AppleSystemUIFont"/>
          <w:color w:val="353535"/>
        </w:rPr>
      </w:pPr>
    </w:p>
    <w:p w14:paraId="03F6AB9F" w14:textId="77777777" w:rsidR="006F062F" w:rsidRPr="00A26B66" w:rsidRDefault="006F062F" w:rsidP="006F062F">
      <w:pPr>
        <w:pStyle w:val="NormalWeb"/>
        <w:ind w:left="720" w:hanging="720"/>
      </w:pPr>
      <w:r w:rsidRPr="00A26B66">
        <w:t>Boje, D. M. (2001).</w:t>
      </w:r>
      <w:r w:rsidRPr="00A26B66">
        <w:rPr>
          <w:b/>
          <w:bCs/>
        </w:rPr>
        <w:t> </w:t>
      </w:r>
      <w:r w:rsidRPr="00A26B66">
        <w:rPr>
          <w:b/>
          <w:bCs/>
          <w:i/>
          <w:iCs/>
        </w:rPr>
        <w:t>Narrative Methods for Organization and Communication Research</w:t>
      </w:r>
      <w:r w:rsidRPr="00A26B66">
        <w:rPr>
          <w:b/>
          <w:bCs/>
        </w:rPr>
        <w:t>.</w:t>
      </w:r>
      <w:r w:rsidRPr="00A26B66">
        <w:t> London: Sage.</w:t>
      </w:r>
    </w:p>
    <w:p w14:paraId="3743E09C" w14:textId="6CC1A861" w:rsidR="00987328" w:rsidRDefault="00987328" w:rsidP="00987328">
      <w:pPr>
        <w:ind w:left="720" w:hanging="720"/>
      </w:pPr>
      <w:r>
        <w:t>Boje, David M. (</w:t>
      </w:r>
      <w:r>
        <w:rPr>
          <w:i/>
        </w:rPr>
        <w:t>in press</w:t>
      </w:r>
      <w:r>
        <w:t xml:space="preserve">). </w:t>
      </w:r>
      <w:r w:rsidRPr="00E04CCC">
        <w:rPr>
          <w:i/>
        </w:rPr>
        <w:t>Storytelling in the Global Age: There is No Planet B</w:t>
      </w:r>
      <w:r>
        <w:t xml:space="preserve">. Singapore: </w:t>
      </w:r>
      <w:r w:rsidRPr="00445BAC">
        <w:t>World Scientific Publishing Co. Pte. Ltd.</w:t>
      </w:r>
    </w:p>
    <w:p w14:paraId="01A3E36F" w14:textId="77777777" w:rsidR="00D23954" w:rsidRDefault="00D23954" w:rsidP="00987328">
      <w:pPr>
        <w:ind w:left="720" w:hanging="720"/>
      </w:pPr>
    </w:p>
    <w:p w14:paraId="5F689BB5" w14:textId="05596FE5" w:rsidR="00D23954" w:rsidRDefault="006F062F" w:rsidP="00D23954">
      <w:pPr>
        <w:ind w:left="720" w:hanging="720"/>
      </w:pPr>
      <w:r>
        <w:t xml:space="preserve">Boje, D. M.; Larsen, Jens; </w:t>
      </w:r>
      <w:r w:rsidRPr="000B2716">
        <w:t>Brunn</w:t>
      </w:r>
      <w:r>
        <w:t>, Lena. (2017). ‘</w:t>
      </w:r>
      <w:r w:rsidRPr="00F92F2E">
        <w:rPr>
          <w:lang w:val="en-GB"/>
        </w:rPr>
        <w:t>True Storytelling. How to succeed with your implementation’, working paper</w:t>
      </w:r>
      <w:r w:rsidRPr="00F92F2E">
        <w:t xml:space="preserve">. </w:t>
      </w:r>
      <w:hyperlink r:id="rId17" w:history="1">
        <w:r w:rsidRPr="0002592E">
          <w:rPr>
            <w:rStyle w:val="Hyperlink"/>
          </w:rPr>
          <w:t>http://oldfriendsindustries.com/?page_id=1048</w:t>
        </w:r>
      </w:hyperlink>
      <w:r>
        <w:t xml:space="preserve"> </w:t>
      </w:r>
      <w:r w:rsidR="00D23954" w:rsidRPr="00D23954">
        <w:t>Emoto, M. (2008). </w:t>
      </w:r>
      <w:r w:rsidR="00D23954" w:rsidRPr="00D23954">
        <w:rPr>
          <w:i/>
          <w:iCs/>
        </w:rPr>
        <w:t>The healing power of water</w:t>
      </w:r>
      <w:r w:rsidR="00D23954" w:rsidRPr="00D23954">
        <w:t>. Hay House, Inc.</w:t>
      </w:r>
    </w:p>
    <w:p w14:paraId="1C296489" w14:textId="77777777" w:rsidR="00360F6C" w:rsidRDefault="00360F6C" w:rsidP="00D23954">
      <w:pPr>
        <w:ind w:left="720" w:hanging="720"/>
      </w:pPr>
    </w:p>
    <w:p w14:paraId="7B028BCC" w14:textId="18F2815F" w:rsidR="00360F6C" w:rsidRDefault="00360F6C" w:rsidP="00360F6C">
      <w:pPr>
        <w:ind w:left="720" w:hanging="720"/>
      </w:pPr>
      <w:r w:rsidRPr="00E01B08">
        <w:t>Byatt, Ian. (2004). Managing water for the Future: The Case of England and Wales. Pp. 73-88 in Julie Trottier and Paul Slack (Eds.) Managing Water Resources Past and Present: The Linacre Lectures 2002. NY/London: Oxford University Press.</w:t>
      </w:r>
    </w:p>
    <w:p w14:paraId="2FAE66B6" w14:textId="77777777" w:rsidR="00D23954" w:rsidRPr="00D23954" w:rsidRDefault="00D23954" w:rsidP="00D23954">
      <w:pPr>
        <w:ind w:left="720" w:hanging="720"/>
      </w:pPr>
    </w:p>
    <w:p w14:paraId="3D3F6F9F" w14:textId="22E0A868" w:rsidR="00D23954" w:rsidRDefault="00D23954" w:rsidP="00D23954">
      <w:pPr>
        <w:ind w:left="720" w:hanging="720"/>
      </w:pPr>
      <w:r w:rsidRPr="00D23954">
        <w:t>Emoto, M. (2011). </w:t>
      </w:r>
      <w:r w:rsidRPr="00D23954">
        <w:rPr>
          <w:i/>
          <w:iCs/>
        </w:rPr>
        <w:t>The hidden messages in water</w:t>
      </w:r>
      <w:r w:rsidRPr="00D23954">
        <w:t xml:space="preserve">. </w:t>
      </w:r>
      <w:r>
        <w:t xml:space="preserve">NY: </w:t>
      </w:r>
      <w:r w:rsidRPr="00D23954">
        <w:t>Simon and Schuster.</w:t>
      </w:r>
    </w:p>
    <w:p w14:paraId="20C7427A" w14:textId="77777777" w:rsidR="00B01469" w:rsidRDefault="00B01469" w:rsidP="00BA77D8">
      <w:pPr>
        <w:ind w:left="720" w:hanging="720"/>
      </w:pPr>
    </w:p>
    <w:p w14:paraId="45094DE0" w14:textId="6F34AED5" w:rsidR="00BA77D8" w:rsidRDefault="00BA77D8" w:rsidP="00B01469">
      <w:pPr>
        <w:ind w:left="720" w:hanging="720"/>
      </w:pPr>
      <w:r>
        <w:t xml:space="preserve">Gleick, Peter; Palaniappan, Meena.(2010). </w:t>
      </w:r>
      <w:r w:rsidRPr="0052726E">
        <w:rPr>
          <w:bCs/>
        </w:rPr>
        <w:t>Peak water limits to freshwater withdrawal and use</w:t>
      </w:r>
      <w:r w:rsidR="0052726E">
        <w:rPr>
          <w:bCs/>
        </w:rPr>
        <w:t xml:space="preserve">. Proceedings  of the National Academy of Sciences of the United States of America. </w:t>
      </w:r>
      <w:r w:rsidR="00B01469">
        <w:rPr>
          <w:bCs/>
        </w:rPr>
        <w:t xml:space="preserve"> </w:t>
      </w:r>
      <w:r>
        <w:t xml:space="preserve">Accessed Nov 11 2018 at </w:t>
      </w:r>
      <w:r w:rsidRPr="00BA77D8">
        <w:t>http://www.pnas.org/content/107/25/11155</w:t>
      </w:r>
    </w:p>
    <w:p w14:paraId="420C88D4" w14:textId="718C3B50" w:rsidR="00987328" w:rsidRPr="005F7A07" w:rsidRDefault="005F7A07" w:rsidP="005F7A07">
      <w:pPr>
        <w:pStyle w:val="NormalWeb"/>
        <w:ind w:left="720" w:hanging="720"/>
      </w:pPr>
      <w:r>
        <w:t xml:space="preserve">Hitchin, L. (2014). </w:t>
      </w:r>
      <w:r w:rsidRPr="00446DC9">
        <w:t>Method and Story Fragments. </w:t>
      </w:r>
      <w:r>
        <w:t xml:space="preserve"> Pp. 213-238 in </w:t>
      </w:r>
      <w:r w:rsidRPr="00446DC9">
        <w:t>Izak, M., Hitchin, L., &amp; Anderson, D. (Eds.). (2014). </w:t>
      </w:r>
      <w:r w:rsidRPr="001C2BD3">
        <w:rPr>
          <w:b/>
          <w:i/>
          <w:iCs/>
        </w:rPr>
        <w:t>Untold stories in organiza</w:t>
      </w:r>
      <w:r w:rsidRPr="00446DC9">
        <w:rPr>
          <w:i/>
          <w:iCs/>
        </w:rPr>
        <w:t>tions</w:t>
      </w:r>
      <w:r>
        <w:t>.  London: Routledge.</w:t>
      </w:r>
    </w:p>
    <w:p w14:paraId="75C8DF2F" w14:textId="08AEABE9" w:rsidR="00D23954" w:rsidRDefault="001E584B" w:rsidP="00987328">
      <w:pPr>
        <w:widowControl w:val="0"/>
        <w:autoSpaceDE w:val="0"/>
        <w:autoSpaceDN w:val="0"/>
        <w:adjustRightInd w:val="0"/>
        <w:ind w:left="720" w:hanging="720"/>
        <w:rPr>
          <w:rFonts w:ascii="AppleSystemUIFont" w:hAnsi="AppleSystemUIFont" w:cs="AppleSystemUIFont"/>
        </w:rPr>
      </w:pPr>
      <w:r>
        <w:rPr>
          <w:rFonts w:ascii="AppleSystemUIFont" w:hAnsi="AppleSystemUIFont" w:cs="AppleSystemUIFont"/>
        </w:rPr>
        <w:t xml:space="preserve">Linton, Jamie. (2010). What is Water?: The History of </w:t>
      </w:r>
      <w:r w:rsidR="00987328">
        <w:rPr>
          <w:rFonts w:ascii="AppleSystemUIFont" w:hAnsi="AppleSystemUIFont" w:cs="AppleSystemUIFont"/>
        </w:rPr>
        <w:t>a Modern Abstraction. Vancouver/</w:t>
      </w:r>
      <w:r>
        <w:rPr>
          <w:rFonts w:ascii="AppleSystemUIFont" w:hAnsi="AppleSystemUIFont" w:cs="AppleSystemUIFont"/>
        </w:rPr>
        <w:t>Toronto: UBC Press.</w:t>
      </w:r>
    </w:p>
    <w:p w14:paraId="3005AC1D" w14:textId="77777777" w:rsidR="00360F6C" w:rsidRDefault="00360F6C" w:rsidP="00987328">
      <w:pPr>
        <w:widowControl w:val="0"/>
        <w:autoSpaceDE w:val="0"/>
        <w:autoSpaceDN w:val="0"/>
        <w:adjustRightInd w:val="0"/>
        <w:ind w:left="720" w:hanging="720"/>
        <w:rPr>
          <w:rFonts w:ascii="AppleSystemUIFont" w:hAnsi="AppleSystemUIFont" w:cs="AppleSystemUIFont"/>
        </w:rPr>
      </w:pPr>
    </w:p>
    <w:p w14:paraId="33A70809" w14:textId="77777777" w:rsidR="00360F6C" w:rsidRDefault="00360F6C" w:rsidP="00360F6C">
      <w:pPr>
        <w:ind w:left="720" w:hanging="720"/>
      </w:pPr>
      <w:r w:rsidRPr="00615DDA">
        <w:t>McDonald, Colin. (2014). Rio Grande: River that never runs free. Rivard Report, San Antonio. Sep 27, accessed Oct 17 2018 at https://therivardreport.com/rio-grande-story/</w:t>
      </w:r>
    </w:p>
    <w:p w14:paraId="64A89D4A" w14:textId="77777777" w:rsidR="00360F6C" w:rsidRDefault="00360F6C" w:rsidP="00987328">
      <w:pPr>
        <w:widowControl w:val="0"/>
        <w:autoSpaceDE w:val="0"/>
        <w:autoSpaceDN w:val="0"/>
        <w:adjustRightInd w:val="0"/>
        <w:ind w:left="720" w:hanging="720"/>
        <w:rPr>
          <w:rFonts w:ascii="AppleSystemUIFont" w:hAnsi="AppleSystemUIFont" w:cs="AppleSystemUIFont"/>
        </w:rPr>
      </w:pPr>
    </w:p>
    <w:p w14:paraId="3A5E7BF5" w14:textId="6726C6FD" w:rsidR="00D23954" w:rsidRDefault="00D23954" w:rsidP="00D23954">
      <w:pPr>
        <w:widowControl w:val="0"/>
        <w:autoSpaceDE w:val="0"/>
        <w:autoSpaceDN w:val="0"/>
        <w:adjustRightInd w:val="0"/>
        <w:ind w:left="720" w:hanging="720"/>
        <w:rPr>
          <w:rFonts w:ascii="AppleSystemUIFont" w:hAnsi="AppleSystemUIFont" w:cs="AppleSystemUIFont"/>
        </w:rPr>
      </w:pPr>
      <w:r w:rsidRPr="00D23954">
        <w:rPr>
          <w:rFonts w:ascii="AppleSystemUIFont" w:hAnsi="AppleSystemUIFont" w:cs="AppleSystemUIFont"/>
        </w:rPr>
        <w:t>Montagnier, L., Del Giu Montagnier, Montagnier,dice, E., Aïssa, J., Lavallee, C., Motschwiller, S., Capolupo, A., ... &amp; Vitiello, G. (2015). Transduction of DNA information through water and electromagnetic waves. </w:t>
      </w:r>
      <w:r w:rsidRPr="00D23954">
        <w:rPr>
          <w:rFonts w:ascii="AppleSystemUIFont" w:hAnsi="AppleSystemUIFont" w:cs="AppleSystemUIFont"/>
          <w:i/>
          <w:iCs/>
        </w:rPr>
        <w:t>Electromagnetic biology and medicine</w:t>
      </w:r>
      <w:r w:rsidRPr="00D23954">
        <w:rPr>
          <w:rFonts w:ascii="AppleSystemUIFont" w:hAnsi="AppleSystemUIFont" w:cs="AppleSystemUIFont"/>
        </w:rPr>
        <w:t>, </w:t>
      </w:r>
      <w:r w:rsidRPr="00D23954">
        <w:rPr>
          <w:rFonts w:ascii="AppleSystemUIFont" w:hAnsi="AppleSystemUIFont" w:cs="AppleSystemUIFont"/>
          <w:i/>
          <w:iCs/>
        </w:rPr>
        <w:t>34</w:t>
      </w:r>
      <w:r w:rsidRPr="00D23954">
        <w:rPr>
          <w:rFonts w:ascii="AppleSystemUIFont" w:hAnsi="AppleSystemUIFont" w:cs="AppleSystemUIFont"/>
        </w:rPr>
        <w:t>(2), 106-112.</w:t>
      </w:r>
      <w:r>
        <w:rPr>
          <w:rFonts w:ascii="AppleSystemUIFont" w:hAnsi="AppleSystemUIFont" w:cs="AppleSystemUIFont"/>
        </w:rPr>
        <w:t xml:space="preserve"> Accessed Nov 9 2018 at </w:t>
      </w:r>
      <w:r w:rsidRPr="00D23954">
        <w:rPr>
          <w:rFonts w:ascii="AppleSystemUIFont" w:hAnsi="AppleSystemUIFont" w:cs="AppleSystemUIFont"/>
        </w:rPr>
        <w:t>https://arxiv.org/pdf/1501.01620.pdf</w:t>
      </w:r>
      <w:r>
        <w:rPr>
          <w:rFonts w:ascii="AppleSystemUIFont" w:hAnsi="AppleSystemUIFont" w:cs="AppleSystemUIFont"/>
        </w:rPr>
        <w:t xml:space="preserve"> </w:t>
      </w:r>
    </w:p>
    <w:p w14:paraId="35B2DE7A" w14:textId="77777777" w:rsidR="00360F6C" w:rsidRDefault="00360F6C" w:rsidP="00D23954">
      <w:pPr>
        <w:widowControl w:val="0"/>
        <w:autoSpaceDE w:val="0"/>
        <w:autoSpaceDN w:val="0"/>
        <w:adjustRightInd w:val="0"/>
        <w:ind w:left="720" w:hanging="720"/>
        <w:rPr>
          <w:rFonts w:ascii="AppleSystemUIFont" w:hAnsi="AppleSystemUIFont" w:cs="AppleSystemUIFont"/>
        </w:rPr>
      </w:pPr>
    </w:p>
    <w:p w14:paraId="6D29658C" w14:textId="77777777" w:rsidR="00360F6C" w:rsidRDefault="00360F6C" w:rsidP="00360F6C">
      <w:pPr>
        <w:ind w:left="720" w:hanging="720"/>
      </w:pPr>
      <w:r w:rsidRPr="006D1597">
        <w:t>Osborne, Ian. (2008)</w:t>
      </w:r>
      <w:r>
        <w:t>.</w:t>
      </w:r>
      <w:r w:rsidRPr="006D1597">
        <w:t xml:space="preserve"> Regulators are drivers of sustainable growth. Utility Week, Vol 28 (23): 13-22. </w:t>
      </w:r>
    </w:p>
    <w:p w14:paraId="2A0DC41D" w14:textId="77777777" w:rsidR="00360F6C" w:rsidRPr="00D23954" w:rsidRDefault="00360F6C" w:rsidP="00D23954">
      <w:pPr>
        <w:widowControl w:val="0"/>
        <w:autoSpaceDE w:val="0"/>
        <w:autoSpaceDN w:val="0"/>
        <w:adjustRightInd w:val="0"/>
        <w:ind w:left="720" w:hanging="720"/>
        <w:rPr>
          <w:rFonts w:ascii="AppleSystemUIFont" w:hAnsi="AppleSystemUIFont" w:cs="AppleSystemUIFont"/>
        </w:rPr>
      </w:pPr>
    </w:p>
    <w:p w14:paraId="362706EF" w14:textId="77777777" w:rsidR="00D23954" w:rsidRDefault="00D23954" w:rsidP="00987328">
      <w:pPr>
        <w:widowControl w:val="0"/>
        <w:autoSpaceDE w:val="0"/>
        <w:autoSpaceDN w:val="0"/>
        <w:adjustRightInd w:val="0"/>
        <w:ind w:left="720" w:hanging="720"/>
        <w:rPr>
          <w:rFonts w:ascii="AppleSystemUIFont" w:hAnsi="AppleSystemUIFont" w:cs="AppleSystemUIFont"/>
        </w:rPr>
      </w:pPr>
    </w:p>
    <w:p w14:paraId="5FB8BFC6" w14:textId="77777777" w:rsidR="00834C0E" w:rsidRPr="00834C0E" w:rsidRDefault="00834C0E" w:rsidP="00987328">
      <w:pPr>
        <w:widowControl w:val="0"/>
        <w:autoSpaceDE w:val="0"/>
        <w:autoSpaceDN w:val="0"/>
        <w:adjustRightInd w:val="0"/>
        <w:ind w:left="720" w:hanging="720"/>
        <w:rPr>
          <w:rFonts w:cs="Helvetica Neue"/>
          <w:bCs/>
        </w:rPr>
      </w:pPr>
    </w:p>
    <w:p w14:paraId="4DA1FB20" w14:textId="77777777" w:rsidR="00834C0E" w:rsidRDefault="00834C0E" w:rsidP="00B674CA">
      <w:pPr>
        <w:widowControl w:val="0"/>
        <w:autoSpaceDE w:val="0"/>
        <w:autoSpaceDN w:val="0"/>
        <w:adjustRightInd w:val="0"/>
        <w:rPr>
          <w:rFonts w:cs="Helvetica Neue"/>
          <w:b/>
          <w:bCs/>
        </w:rPr>
      </w:pPr>
    </w:p>
    <w:p w14:paraId="5A2BDF8D" w14:textId="77777777" w:rsidR="00B674CA" w:rsidRPr="00B674CA" w:rsidRDefault="00B674CA" w:rsidP="00B674CA">
      <w:pPr>
        <w:widowControl w:val="0"/>
        <w:autoSpaceDE w:val="0"/>
        <w:autoSpaceDN w:val="0"/>
        <w:adjustRightInd w:val="0"/>
        <w:rPr>
          <w:rFonts w:cs="Helvetica Neue"/>
          <w:b/>
          <w:bCs/>
        </w:rPr>
      </w:pPr>
      <w:r w:rsidRPr="00B674CA">
        <w:rPr>
          <w:rFonts w:cs="Helvetica Neue"/>
          <w:b/>
          <w:bCs/>
        </w:rPr>
        <w:t>MORE INFO ON WATER IS LIFE</w:t>
      </w:r>
    </w:p>
    <w:p w14:paraId="602C17C3" w14:textId="77777777" w:rsidR="00B674CA" w:rsidRPr="00B674CA" w:rsidRDefault="00B674CA" w:rsidP="00B674CA">
      <w:pPr>
        <w:widowControl w:val="0"/>
        <w:autoSpaceDE w:val="0"/>
        <w:autoSpaceDN w:val="0"/>
        <w:adjustRightInd w:val="0"/>
        <w:ind w:left="720" w:hanging="720"/>
        <w:rPr>
          <w:rFonts w:cs="Helvetica Neue"/>
          <w:bCs/>
        </w:rPr>
      </w:pPr>
      <w:r w:rsidRPr="00B674CA">
        <w:rPr>
          <w:rFonts w:cs="Helvetica Neue"/>
          <w:bCs/>
        </w:rPr>
        <w:t xml:space="preserve">The Impossible Rice Experiment </w:t>
      </w:r>
      <w:hyperlink r:id="rId18" w:history="1">
        <w:r w:rsidRPr="00B674CA">
          <w:rPr>
            <w:rFonts w:cs="Helvetica Neue"/>
            <w:bCs/>
            <w:color w:val="DCA10D"/>
          </w:rPr>
          <w:t>https://www.youtube.com/watch?v=zvShgttIq7I</w:t>
        </w:r>
      </w:hyperlink>
      <w:r w:rsidRPr="00B674CA">
        <w:rPr>
          <w:rFonts w:cs="Helvetica Neue"/>
          <w:bCs/>
        </w:rPr>
        <w:t xml:space="preserve"> It is a replication of Dr Masaru Emoto’s water experiments. Water exposed to positive speech and thoughts gives health and happy and terrific crystal formations.  Here is another experiment o</w:t>
      </w:r>
    </w:p>
    <w:p w14:paraId="16987121" w14:textId="77777777" w:rsidR="00B674CA" w:rsidRPr="00B674CA" w:rsidRDefault="00B674CA" w:rsidP="00B674CA">
      <w:pPr>
        <w:widowControl w:val="0"/>
        <w:autoSpaceDE w:val="0"/>
        <w:autoSpaceDN w:val="0"/>
        <w:adjustRightInd w:val="0"/>
        <w:ind w:left="720" w:hanging="720"/>
        <w:rPr>
          <w:rFonts w:cs="Helvetica Neue"/>
          <w:bCs/>
        </w:rPr>
      </w:pPr>
    </w:p>
    <w:p w14:paraId="7138B7EE" w14:textId="77777777" w:rsidR="00B674CA" w:rsidRPr="00B674CA" w:rsidRDefault="00B674CA" w:rsidP="00B674CA">
      <w:pPr>
        <w:widowControl w:val="0"/>
        <w:autoSpaceDE w:val="0"/>
        <w:autoSpaceDN w:val="0"/>
        <w:adjustRightInd w:val="0"/>
        <w:ind w:left="720" w:hanging="720"/>
        <w:rPr>
          <w:rFonts w:cs="Helvetica Neue"/>
          <w:bCs/>
        </w:rPr>
      </w:pPr>
      <w:r w:rsidRPr="00B674CA">
        <w:rPr>
          <w:rFonts w:cs="Helvetica Neue"/>
          <w:bCs/>
        </w:rPr>
        <w:t xml:space="preserve">Breakthrough Water Research the Deep State is Covering Up - Masaru Emoto Part3 </w:t>
      </w:r>
      <w:hyperlink r:id="rId19" w:history="1">
        <w:r w:rsidRPr="00B674CA">
          <w:rPr>
            <w:rFonts w:cs="Helvetica Neue"/>
            <w:bCs/>
            <w:color w:val="DCA10D"/>
          </w:rPr>
          <w:t>https://www.youtube.com/watch?v=Skg3lO1wtxk</w:t>
        </w:r>
      </w:hyperlink>
      <w:r w:rsidRPr="00B674CA">
        <w:rPr>
          <w:rFonts w:cs="Helvetica Neue"/>
          <w:bCs/>
        </w:rPr>
        <w:t xml:space="preserve"> Gives history of Jacques Benveniste (1935-2004) water memory experiments and the reaction of the scientific establishment </w:t>
      </w:r>
    </w:p>
    <w:p w14:paraId="27F52777" w14:textId="77777777" w:rsidR="00B674CA" w:rsidRPr="00B674CA" w:rsidRDefault="00B674CA" w:rsidP="00B674CA">
      <w:pPr>
        <w:widowControl w:val="0"/>
        <w:autoSpaceDE w:val="0"/>
        <w:autoSpaceDN w:val="0"/>
        <w:adjustRightInd w:val="0"/>
        <w:ind w:left="720" w:hanging="720"/>
        <w:rPr>
          <w:rFonts w:cs="Helvetica Neue"/>
          <w:bCs/>
        </w:rPr>
      </w:pPr>
    </w:p>
    <w:p w14:paraId="02F7B968" w14:textId="77777777" w:rsidR="00B674CA" w:rsidRPr="00B674CA" w:rsidRDefault="00B674CA" w:rsidP="00B674CA">
      <w:pPr>
        <w:widowControl w:val="0"/>
        <w:autoSpaceDE w:val="0"/>
        <w:autoSpaceDN w:val="0"/>
        <w:adjustRightInd w:val="0"/>
        <w:ind w:left="720" w:hanging="720"/>
        <w:rPr>
          <w:rFonts w:cs="Helvetica Neue"/>
          <w:bCs/>
        </w:rPr>
      </w:pPr>
      <w:r w:rsidRPr="00B674CA">
        <w:rPr>
          <w:rFonts w:cs="Helvetica Neue"/>
          <w:bCs/>
        </w:rPr>
        <w:t xml:space="preserve">Here is another on Dr Masaru EMoto’s water experiment - words are alive!  </w:t>
      </w:r>
      <w:hyperlink r:id="rId20" w:history="1">
        <w:r w:rsidRPr="00B674CA">
          <w:rPr>
            <w:rFonts w:cs="Helvetica Neue"/>
            <w:bCs/>
            <w:color w:val="DCA10D"/>
          </w:rPr>
          <w:t>https://www.youtube.com/watch?v=au4qx_l8KEU</w:t>
        </w:r>
      </w:hyperlink>
      <w:r w:rsidRPr="00B674CA">
        <w:rPr>
          <w:rFonts w:cs="Helvetica Neue"/>
          <w:bCs/>
        </w:rPr>
        <w:t xml:space="preserve"> </w:t>
      </w:r>
    </w:p>
    <w:p w14:paraId="74906E98" w14:textId="77777777" w:rsidR="00B674CA" w:rsidRPr="00B674CA" w:rsidRDefault="00B674CA" w:rsidP="00B674CA">
      <w:pPr>
        <w:widowControl w:val="0"/>
        <w:autoSpaceDE w:val="0"/>
        <w:autoSpaceDN w:val="0"/>
        <w:adjustRightInd w:val="0"/>
        <w:ind w:left="720" w:hanging="720"/>
        <w:rPr>
          <w:rFonts w:cs="Helvetica Neue"/>
          <w:bCs/>
        </w:rPr>
      </w:pPr>
    </w:p>
    <w:p w14:paraId="63EFB6AE" w14:textId="77777777" w:rsidR="00B674CA" w:rsidRPr="00B674CA" w:rsidRDefault="00B674CA" w:rsidP="00B674CA">
      <w:pPr>
        <w:widowControl w:val="0"/>
        <w:autoSpaceDE w:val="0"/>
        <w:autoSpaceDN w:val="0"/>
        <w:adjustRightInd w:val="0"/>
        <w:ind w:left="720" w:hanging="720"/>
        <w:rPr>
          <w:rFonts w:cs="Helvetica Neue"/>
          <w:bCs/>
        </w:rPr>
      </w:pPr>
      <w:r w:rsidRPr="00B674CA">
        <w:rPr>
          <w:rFonts w:cs="Helvetica Neue"/>
          <w:bCs/>
        </w:rPr>
        <w:t xml:space="preserve">Water has Memory </w:t>
      </w:r>
      <w:hyperlink r:id="rId21" w:history="1">
        <w:r w:rsidRPr="00B674CA">
          <w:rPr>
            <w:rFonts w:cs="Helvetica Neue"/>
            <w:bCs/>
            <w:color w:val="DCA10D"/>
          </w:rPr>
          <w:t>https://www.youtube.com/watch?v=FMrQme-DEas</w:t>
        </w:r>
      </w:hyperlink>
      <w:r w:rsidRPr="00B674CA">
        <w:rPr>
          <w:rFonts w:cs="Helvetica Neue"/>
          <w:bCs/>
        </w:rPr>
        <w:t xml:space="preserve"> </w:t>
      </w:r>
    </w:p>
    <w:p w14:paraId="7E400C8C" w14:textId="77777777" w:rsidR="00B674CA" w:rsidRPr="00B674CA" w:rsidRDefault="00B674CA" w:rsidP="00B674CA">
      <w:pPr>
        <w:widowControl w:val="0"/>
        <w:autoSpaceDE w:val="0"/>
        <w:autoSpaceDN w:val="0"/>
        <w:adjustRightInd w:val="0"/>
        <w:ind w:left="720" w:hanging="720"/>
        <w:rPr>
          <w:rFonts w:cs="Helvetica Neue"/>
          <w:bCs/>
        </w:rPr>
      </w:pPr>
    </w:p>
    <w:p w14:paraId="7A2E40CE" w14:textId="77777777" w:rsidR="00B674CA" w:rsidRPr="00B674CA" w:rsidRDefault="00B674CA" w:rsidP="00B674CA">
      <w:pPr>
        <w:widowControl w:val="0"/>
        <w:autoSpaceDE w:val="0"/>
        <w:autoSpaceDN w:val="0"/>
        <w:adjustRightInd w:val="0"/>
        <w:ind w:left="720" w:hanging="720"/>
        <w:rPr>
          <w:rFonts w:cs="Helvetica Neue"/>
          <w:bCs/>
        </w:rPr>
      </w:pPr>
      <w:r w:rsidRPr="00B674CA">
        <w:rPr>
          <w:rFonts w:cs="Helvetica Neue"/>
          <w:bCs/>
        </w:rPr>
        <w:t xml:space="preserve">Water Memory (2014) documentary about Nobel Prize winner doing water memory experiments by Luc Montagnier </w:t>
      </w:r>
      <w:hyperlink r:id="rId22" w:history="1">
        <w:r w:rsidRPr="00B674CA">
          <w:rPr>
            <w:rFonts w:cs="Helvetica Neue"/>
            <w:bCs/>
            <w:color w:val="DCA10D"/>
          </w:rPr>
          <w:t>https://www.youtube.com/watch?v=R8VyUsVOic0</w:t>
        </w:r>
      </w:hyperlink>
      <w:r w:rsidRPr="00B674CA">
        <w:rPr>
          <w:rFonts w:cs="Helvetica Neue"/>
          <w:bCs/>
        </w:rPr>
        <w:t xml:space="preserve"> </w:t>
      </w:r>
    </w:p>
    <w:p w14:paraId="5B79190B" w14:textId="77777777" w:rsidR="00B674CA" w:rsidRPr="00B674CA" w:rsidRDefault="00B674CA" w:rsidP="00B674CA">
      <w:pPr>
        <w:widowControl w:val="0"/>
        <w:autoSpaceDE w:val="0"/>
        <w:autoSpaceDN w:val="0"/>
        <w:adjustRightInd w:val="0"/>
        <w:ind w:left="720" w:hanging="720"/>
        <w:rPr>
          <w:rFonts w:cs="Helvetica Neue"/>
          <w:bCs/>
        </w:rPr>
      </w:pPr>
    </w:p>
    <w:p w14:paraId="4FC29EBA" w14:textId="77777777" w:rsidR="00B674CA" w:rsidRPr="00B674CA" w:rsidRDefault="00B674CA" w:rsidP="00B674CA">
      <w:pPr>
        <w:widowControl w:val="0"/>
        <w:autoSpaceDE w:val="0"/>
        <w:autoSpaceDN w:val="0"/>
        <w:adjustRightInd w:val="0"/>
        <w:ind w:left="720" w:hanging="720"/>
        <w:rPr>
          <w:rFonts w:cs="Helvetica Neue"/>
          <w:bCs/>
        </w:rPr>
      </w:pPr>
      <w:r w:rsidRPr="00B674CA">
        <w:rPr>
          <w:rFonts w:cs="Helvetica Neue"/>
          <w:bCs/>
        </w:rPr>
        <w:t xml:space="preserve">The Memory of Water </w:t>
      </w:r>
      <w:hyperlink r:id="rId23" w:history="1">
        <w:r w:rsidRPr="00B674CA">
          <w:rPr>
            <w:rFonts w:cs="Helvetica Neue"/>
            <w:bCs/>
            <w:color w:val="DCA10D"/>
          </w:rPr>
          <w:t>https://www.youtube.com/watch?v=ILSyt_Hhbjg</w:t>
        </w:r>
      </w:hyperlink>
      <w:r w:rsidRPr="00B674CA">
        <w:rPr>
          <w:rFonts w:cs="Helvetica Neue"/>
          <w:bCs/>
        </w:rPr>
        <w:t xml:space="preserve">  Each individual produces different images from a drop of water, from the same water source.  Images change when various items are placed in the water (Put a Sweet William Flower in a glass).  Water memory changes our whole experience of the world, depending upon our water source (as they drink all that information storehouse).</w:t>
      </w:r>
    </w:p>
    <w:p w14:paraId="78501657" w14:textId="77777777" w:rsidR="00B674CA" w:rsidRPr="00B674CA" w:rsidRDefault="00B674CA" w:rsidP="00B674CA">
      <w:pPr>
        <w:widowControl w:val="0"/>
        <w:autoSpaceDE w:val="0"/>
        <w:autoSpaceDN w:val="0"/>
        <w:adjustRightInd w:val="0"/>
        <w:ind w:left="720" w:hanging="720"/>
        <w:rPr>
          <w:rFonts w:cs="Helvetica Neue"/>
          <w:bCs/>
        </w:rPr>
      </w:pPr>
    </w:p>
    <w:p w14:paraId="33760077" w14:textId="77777777" w:rsidR="00B674CA" w:rsidRPr="00B674CA" w:rsidRDefault="00B674CA" w:rsidP="00B674CA">
      <w:pPr>
        <w:widowControl w:val="0"/>
        <w:autoSpaceDE w:val="0"/>
        <w:autoSpaceDN w:val="0"/>
        <w:adjustRightInd w:val="0"/>
        <w:ind w:left="720" w:hanging="720"/>
        <w:rPr>
          <w:rFonts w:cs="Helvetica Neue"/>
          <w:bCs/>
        </w:rPr>
      </w:pPr>
      <w:r w:rsidRPr="00B674CA">
        <w:rPr>
          <w:rFonts w:cs="Helvetica Neue"/>
          <w:bCs/>
        </w:rPr>
        <w:t xml:space="preserve">Water Has Memory - Sadhguru at IIT Madras (Part V). </w:t>
      </w:r>
      <w:hyperlink r:id="rId24" w:history="1">
        <w:r w:rsidRPr="00B674CA">
          <w:rPr>
            <w:rFonts w:cs="Helvetica Neue"/>
            <w:bCs/>
            <w:color w:val="DCA10D"/>
          </w:rPr>
          <w:t>https://www.youtube.com/watch?v=6C1p4HUHlfE</w:t>
        </w:r>
      </w:hyperlink>
      <w:r w:rsidRPr="00B674CA">
        <w:rPr>
          <w:rFonts w:cs="Helvetica Neue"/>
          <w:bCs/>
        </w:rPr>
        <w:t xml:space="preserve">  This is about India, and how to rearrange the underlying chemical structure arrangement of water and the well being or its opposite that will come to you.  Earth, Water, Fire, and Space are for him the 5 elements of Nature, our body, and our whole universe.</w:t>
      </w:r>
    </w:p>
    <w:p w14:paraId="50FCAE9F" w14:textId="77777777" w:rsidR="00B674CA" w:rsidRPr="00B674CA" w:rsidRDefault="00B674CA" w:rsidP="00B674CA">
      <w:pPr>
        <w:widowControl w:val="0"/>
        <w:autoSpaceDE w:val="0"/>
        <w:autoSpaceDN w:val="0"/>
        <w:adjustRightInd w:val="0"/>
        <w:ind w:left="720" w:hanging="720"/>
        <w:rPr>
          <w:rFonts w:cs="Helvetica Neue"/>
          <w:bCs/>
        </w:rPr>
      </w:pPr>
    </w:p>
    <w:p w14:paraId="08C3D7FE" w14:textId="77777777" w:rsidR="00B674CA" w:rsidRPr="00B674CA" w:rsidRDefault="00B674CA" w:rsidP="00B674CA">
      <w:pPr>
        <w:widowControl w:val="0"/>
        <w:autoSpaceDE w:val="0"/>
        <w:autoSpaceDN w:val="0"/>
        <w:adjustRightInd w:val="0"/>
        <w:ind w:left="720" w:hanging="720"/>
        <w:rPr>
          <w:rFonts w:cs="Helvetica Neue"/>
          <w:bCs/>
        </w:rPr>
      </w:pPr>
      <w:r w:rsidRPr="00B674CA">
        <w:rPr>
          <w:rFonts w:cs="Helvetica Neue"/>
          <w:bCs/>
        </w:rPr>
        <w:t xml:space="preserve">The Mystery of Water - What we know is a drop </w:t>
      </w:r>
      <w:hyperlink r:id="rId25" w:history="1">
        <w:r w:rsidRPr="00B674CA">
          <w:rPr>
            <w:rFonts w:cs="Helvetica Neue"/>
            <w:bCs/>
            <w:color w:val="DCA10D"/>
          </w:rPr>
          <w:t>https://www.youtube.com/watch?v=KN3PBFxV3Xw</w:t>
        </w:r>
      </w:hyperlink>
      <w:r w:rsidRPr="00B674CA">
        <w:rPr>
          <w:rFonts w:cs="Helvetica Neue"/>
          <w:bCs/>
        </w:rPr>
        <w:t xml:space="preserve">  </w:t>
      </w:r>
      <w:r w:rsidRPr="00B674CA">
        <w:rPr>
          <w:rFonts w:cs="Helvetica Neue"/>
        </w:rPr>
        <w:t xml:space="preserve">Water has a memory changes our own understanding of the world. Water is a bearer of secrets. Water expands as it freezes unlike other substances.  Shows experiment of broken pipes half way through the video, and how they reduced iron corrosion through water revitalization. </w:t>
      </w:r>
    </w:p>
    <w:p w14:paraId="5C41D0A9" w14:textId="77777777" w:rsidR="00B674CA" w:rsidRPr="00B674CA" w:rsidRDefault="00B674CA" w:rsidP="00B674CA">
      <w:pPr>
        <w:widowControl w:val="0"/>
        <w:autoSpaceDE w:val="0"/>
        <w:autoSpaceDN w:val="0"/>
        <w:adjustRightInd w:val="0"/>
        <w:ind w:left="720" w:hanging="720"/>
        <w:rPr>
          <w:rFonts w:cs="Helvetica Neue"/>
          <w:bCs/>
        </w:rPr>
      </w:pPr>
    </w:p>
    <w:p w14:paraId="63EED5BC" w14:textId="77777777" w:rsidR="00B674CA" w:rsidRPr="00B674CA" w:rsidRDefault="00B674CA" w:rsidP="00B674CA">
      <w:pPr>
        <w:widowControl w:val="0"/>
        <w:autoSpaceDE w:val="0"/>
        <w:autoSpaceDN w:val="0"/>
        <w:adjustRightInd w:val="0"/>
        <w:ind w:left="720" w:hanging="720"/>
        <w:rPr>
          <w:rFonts w:cs="Helvetica Neue"/>
          <w:bCs/>
        </w:rPr>
      </w:pPr>
    </w:p>
    <w:p w14:paraId="5C8A6E2E" w14:textId="77777777" w:rsidR="00B674CA" w:rsidRPr="00B674CA" w:rsidRDefault="00B674CA" w:rsidP="00B674CA">
      <w:pPr>
        <w:widowControl w:val="0"/>
        <w:autoSpaceDE w:val="0"/>
        <w:autoSpaceDN w:val="0"/>
        <w:adjustRightInd w:val="0"/>
        <w:ind w:left="720" w:hanging="720"/>
        <w:rPr>
          <w:rFonts w:cs="Helvetica Neue"/>
          <w:bCs/>
        </w:rPr>
      </w:pPr>
      <w:r w:rsidRPr="00B674CA">
        <w:rPr>
          <w:rFonts w:cs="Helvetica Neue"/>
          <w:bCs/>
        </w:rPr>
        <w:t xml:space="preserve">Here is a Ted Talk by Dr. Gerald Pollack </w:t>
      </w:r>
      <w:hyperlink r:id="rId26" w:history="1">
        <w:r w:rsidRPr="00B674CA">
          <w:rPr>
            <w:rFonts w:cs="Helvetica Neue"/>
            <w:bCs/>
            <w:color w:val="DCA10D"/>
          </w:rPr>
          <w:t>https://www.youtube.com/watch?v=i-T7tCMUDXU</w:t>
        </w:r>
      </w:hyperlink>
      <w:r w:rsidRPr="00B674CA">
        <w:rPr>
          <w:rFonts w:cs="Helvetica Neue"/>
          <w:bCs/>
        </w:rPr>
        <w:t xml:space="preserve"> </w:t>
      </w:r>
    </w:p>
    <w:p w14:paraId="45B1AF3B" w14:textId="77777777" w:rsidR="00B674CA" w:rsidRPr="00B674CA" w:rsidRDefault="00B674CA" w:rsidP="00B674CA">
      <w:pPr>
        <w:widowControl w:val="0"/>
        <w:autoSpaceDE w:val="0"/>
        <w:autoSpaceDN w:val="0"/>
        <w:adjustRightInd w:val="0"/>
        <w:ind w:left="720" w:hanging="720"/>
        <w:rPr>
          <w:rFonts w:cs="Helvetica Neue"/>
        </w:rPr>
      </w:pPr>
    </w:p>
    <w:p w14:paraId="4C9C4014" w14:textId="77777777" w:rsidR="00B674CA" w:rsidRPr="00B674CA" w:rsidRDefault="00B674CA" w:rsidP="00B674CA">
      <w:pPr>
        <w:widowControl w:val="0"/>
        <w:autoSpaceDE w:val="0"/>
        <w:autoSpaceDN w:val="0"/>
        <w:adjustRightInd w:val="0"/>
        <w:ind w:left="720" w:hanging="720"/>
        <w:rPr>
          <w:rFonts w:cs="Helvetica Neue"/>
        </w:rPr>
      </w:pPr>
    </w:p>
    <w:p w14:paraId="21530A59" w14:textId="77777777" w:rsidR="007502A5" w:rsidRPr="00B674CA" w:rsidRDefault="007502A5" w:rsidP="00B674CA">
      <w:pPr>
        <w:ind w:left="720" w:hanging="720"/>
      </w:pPr>
    </w:p>
    <w:sectPr w:rsidR="007502A5" w:rsidRPr="00B674CA" w:rsidSect="005E5C28">
      <w:footerReference w:type="even" r:id="rId27"/>
      <w:footerReference w:type="default" r:id="rId28"/>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DE4535" w14:textId="77777777" w:rsidR="00AB6EBB" w:rsidRDefault="00AB6EBB" w:rsidP="00B674CA">
      <w:r>
        <w:separator/>
      </w:r>
    </w:p>
  </w:endnote>
  <w:endnote w:type="continuationSeparator" w:id="0">
    <w:p w14:paraId="0A0DF1C1" w14:textId="77777777" w:rsidR="00AB6EBB" w:rsidRDefault="00AB6EBB" w:rsidP="00B67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Segoe UI"/>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ppleSystemUIFont">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05ADF" w14:textId="77777777" w:rsidR="00AB6EBB" w:rsidRDefault="00AB6EBB" w:rsidP="005E5C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5AE9D1" w14:textId="77777777" w:rsidR="00AB6EBB" w:rsidRDefault="00AB6EB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95710" w14:textId="77777777" w:rsidR="00AB6EBB" w:rsidRDefault="00AB6EBB" w:rsidP="005E5C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72188">
      <w:rPr>
        <w:rStyle w:val="PageNumber"/>
        <w:noProof/>
      </w:rPr>
      <w:t>1</w:t>
    </w:r>
    <w:r>
      <w:rPr>
        <w:rStyle w:val="PageNumber"/>
      </w:rPr>
      <w:fldChar w:fldCharType="end"/>
    </w:r>
  </w:p>
  <w:p w14:paraId="649DDA93" w14:textId="77777777" w:rsidR="00AB6EBB" w:rsidRDefault="00AB6EB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628A6E" w14:textId="77777777" w:rsidR="00AB6EBB" w:rsidRDefault="00AB6EBB" w:rsidP="00B674CA">
      <w:r>
        <w:separator/>
      </w:r>
    </w:p>
  </w:footnote>
  <w:footnote w:type="continuationSeparator" w:id="0">
    <w:p w14:paraId="57F07FC5" w14:textId="77777777" w:rsidR="00AB6EBB" w:rsidRDefault="00AB6EBB" w:rsidP="00B674CA">
      <w:r>
        <w:continuationSeparator/>
      </w:r>
    </w:p>
  </w:footnote>
  <w:footnote w:id="1">
    <w:p w14:paraId="7422DF17" w14:textId="2D49B30A" w:rsidR="00AB6EBB" w:rsidRDefault="00AB6EBB">
      <w:pPr>
        <w:pStyle w:val="FootnoteText"/>
      </w:pPr>
      <w:r>
        <w:rPr>
          <w:rStyle w:val="FootnoteReference"/>
        </w:rPr>
        <w:footnoteRef/>
      </w:r>
      <w:r>
        <w:t xml:space="preserve"> Can you drink rainwater? By Anne Marie Helmenstine, Nov 4 2018 Tohuthtco.com accessed Nov 12 2018 at </w:t>
      </w:r>
      <w:r w:rsidRPr="00CF23B5">
        <w:t>https://www.thoughtco.com/can-you-drink-rain-water-609422</w:t>
      </w:r>
      <w:r>
        <w:t xml:space="preserve">; and </w:t>
      </w:r>
      <w:r w:rsidRPr="00397388">
        <w:t>https://www.youtube.com/watch?v=D2tD7eVeFxA</w:t>
      </w:r>
      <w:r>
        <w:t xml:space="preserve"> accessed same day</w:t>
      </w:r>
    </w:p>
  </w:footnote>
  <w:footnote w:id="2">
    <w:p w14:paraId="312CE71A" w14:textId="169FE81F" w:rsidR="00AB6EBB" w:rsidRDefault="00AB6EBB">
      <w:pPr>
        <w:pStyle w:val="FootnoteText"/>
      </w:pPr>
      <w:r>
        <w:rPr>
          <w:rStyle w:val="FootnoteReference"/>
        </w:rPr>
        <w:footnoteRef/>
      </w:r>
      <w:r>
        <w:t xml:space="preserve"> Rainwater – Is it Safe to Drink? YouTube accessed Nov 12 2018 at </w:t>
      </w:r>
      <w:r w:rsidRPr="00CF23B5">
        <w:t>https://www.youtube.com/watch?v=PwJwj-iqjMA</w:t>
      </w:r>
      <w:r>
        <w:t xml:space="preserve">  He uses some bleach in water harvesting off grid filtration (Whole House poly cartridge by DuPont, cost about $21 each) in rainwater that sits for a long time. </w:t>
      </w:r>
    </w:p>
  </w:footnote>
  <w:footnote w:id="3">
    <w:p w14:paraId="26CC1D33" w14:textId="7694A6DF" w:rsidR="00AB6EBB" w:rsidRDefault="00AB6EBB" w:rsidP="00AB6EBB">
      <w:pPr>
        <w:pStyle w:val="FootnoteText"/>
      </w:pPr>
      <w:r>
        <w:rPr>
          <w:rStyle w:val="FootnoteReference"/>
        </w:rPr>
        <w:footnoteRef/>
      </w:r>
      <w:r>
        <w:t xml:space="preserve"> 7 health benefits of eating cucumber. Healthline.com accessed Nov 12 2018 at </w:t>
      </w:r>
      <w:r w:rsidRPr="00F257BF">
        <w:t>https://www.healthline.com/nutrition/7-health-benefits-of-cucumber#section2</w:t>
      </w:r>
      <w:r>
        <w:t xml:space="preserve">; See livesicence.com Cucumbers: Health benefits and nutrition facts, by Jessie Szalay, May 12 2017, accessed Nov 12 2018 at </w:t>
      </w:r>
      <w:r w:rsidRPr="00AB6EBB">
        <w:t>https://www.livescience.com/51000-cucumber-nutrition.html</w:t>
      </w:r>
      <w:r>
        <w:t xml:space="preserve">; See The Free Range Life.  12 benefits of cucumber water; A healthy way to stay hydrated, by Sarah (no last name), accessed Nov 12 2018 at </w:t>
      </w:r>
      <w:r w:rsidRPr="00AB6EBB">
        <w:t>https://thefreerangelife.com/benefits-of-cucumber-water/</w:t>
      </w:r>
    </w:p>
  </w:footnote>
  <w:footnote w:id="4">
    <w:p w14:paraId="2C7EDE9E" w14:textId="1675C28A" w:rsidR="00AB6EBB" w:rsidRDefault="00AB6EBB" w:rsidP="00CE23A4">
      <w:pPr>
        <w:pStyle w:val="FootnoteText"/>
      </w:pPr>
      <w:r>
        <w:rPr>
          <w:rStyle w:val="FootnoteReference"/>
        </w:rPr>
        <w:footnoteRef/>
      </w:r>
      <w:r>
        <w:t xml:space="preserve"> Accessed at UN website Goal 13 Life Below Water, Nov 9 2018 at </w:t>
      </w:r>
      <w:r w:rsidRPr="00B674CA">
        <w:rPr>
          <w:rFonts w:cs="Helvetica Neue"/>
        </w:rPr>
        <w:t xml:space="preserve">: </w:t>
      </w:r>
      <w:hyperlink r:id="rId1" w:history="1">
        <w:r w:rsidRPr="00B674CA">
          <w:rPr>
            <w:rFonts w:cs="Helvetica Neue"/>
            <w:color w:val="DCA10D"/>
          </w:rPr>
          <w:t>http://www.undp.org/content/undp/en/home/sustainable-development-goals/goal-14-life-below-water.html</w:t>
        </w:r>
      </w:hyperlink>
    </w:p>
  </w:footnote>
  <w:footnote w:id="5">
    <w:p w14:paraId="1A2F1650" w14:textId="77777777" w:rsidR="00AB6EBB" w:rsidRDefault="00AB6EBB" w:rsidP="00CE23A4">
      <w:pPr>
        <w:pStyle w:val="FootnoteText"/>
      </w:pPr>
      <w:r>
        <w:rPr>
          <w:rStyle w:val="FootnoteReference"/>
        </w:rPr>
        <w:footnoteRef/>
      </w:r>
      <w:r>
        <w:t xml:space="preserve"> </w:t>
      </w:r>
      <w:r w:rsidRPr="00CE23A4">
        <w:t>http://www.undp.org/content/undp/en/home/sustainable-development-goals/goal-14-life-below-water.html</w:t>
      </w:r>
    </w:p>
  </w:footnote>
  <w:footnote w:id="6">
    <w:p w14:paraId="0B7FEE6E" w14:textId="3D788A1A" w:rsidR="00AB6EBB" w:rsidRDefault="00AB6EBB">
      <w:pPr>
        <w:pStyle w:val="FootnoteText"/>
      </w:pPr>
      <w:r>
        <w:rPr>
          <w:rStyle w:val="FootnoteReference"/>
        </w:rPr>
        <w:footnoteRef/>
      </w:r>
      <w:r>
        <w:t xml:space="preserve"> The truth about bottled water by Dr. Wolfson, Jan 27 2017, accessed Nov 11 2018 at </w:t>
      </w:r>
      <w:r w:rsidRPr="00166D2B">
        <w:t>https://www.thedrswolfson.com/truth-bottled-water/</w:t>
      </w:r>
    </w:p>
  </w:footnote>
  <w:footnote w:id="7">
    <w:p w14:paraId="4C1E376E" w14:textId="1D52E9F4" w:rsidR="00AB6EBB" w:rsidRDefault="00AB6EBB">
      <w:pPr>
        <w:pStyle w:val="FootnoteText"/>
      </w:pPr>
      <w:r>
        <w:rPr>
          <w:rStyle w:val="FootnoteReference"/>
        </w:rPr>
        <w:footnoteRef/>
      </w:r>
      <w:r>
        <w:t xml:space="preserve"> EWG Bottled Water Quality Investigation, 10 major brands, 38 pollutants. Oct 15 2008 accessed Mov 12 2018 at </w:t>
      </w:r>
      <w:r w:rsidRPr="00B33CCE">
        <w:t>https://www.ewg.org/research/bottled-water-quality-investigation/test-results-chemicals-bottled-water</w:t>
      </w:r>
    </w:p>
  </w:footnote>
  <w:footnote w:id="8">
    <w:p w14:paraId="4FE6E625" w14:textId="3E0CE543" w:rsidR="00AB6EBB" w:rsidRDefault="00AB6EBB">
      <w:pPr>
        <w:pStyle w:val="FootnoteText"/>
      </w:pPr>
      <w:r>
        <w:rPr>
          <w:rStyle w:val="FootnoteReference"/>
        </w:rPr>
        <w:footnoteRef/>
      </w:r>
      <w:r>
        <w:t xml:space="preserve"> Reducing or eliminating trihalomethanes (THMs) in drinking water. THMs Accessed Nov 12, 2018 at </w:t>
      </w:r>
      <w:r w:rsidRPr="00A33EDD">
        <w:t>https://www.novascotia.ca/nse/water/thm.asp</w:t>
      </w:r>
      <w:r>
        <w:t xml:space="preserve"> And EPA Health perspectives, accessed Nov 12 2018 at </w:t>
      </w:r>
      <w:r w:rsidRPr="00A33EDD">
        <w:t>https://www.ncbi.nlm.nih.gov/pmc/articles/PMC1257669/</w:t>
      </w:r>
    </w:p>
  </w:footnote>
  <w:footnote w:id="9">
    <w:p w14:paraId="0DD29CB7" w14:textId="11E5AC6E" w:rsidR="00AB6EBB" w:rsidRDefault="00AB6EBB">
      <w:pPr>
        <w:pStyle w:val="FootnoteText"/>
      </w:pPr>
      <w:r>
        <w:rPr>
          <w:rStyle w:val="FootnoteReference"/>
        </w:rPr>
        <w:footnoteRef/>
      </w:r>
      <w:r>
        <w:t xml:space="preserve"> IBID, </w:t>
      </w:r>
      <w:r w:rsidRPr="008B202B">
        <w:t>http://www.pnas.org/content/107/25/11155</w:t>
      </w:r>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B683F"/>
    <w:multiLevelType w:val="hybridMultilevel"/>
    <w:tmpl w:val="0BB219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0C537CA"/>
    <w:multiLevelType w:val="hybridMultilevel"/>
    <w:tmpl w:val="A1525AC8"/>
    <w:lvl w:ilvl="0" w:tplc="DCBE0E30">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39802AE"/>
    <w:multiLevelType w:val="hybridMultilevel"/>
    <w:tmpl w:val="E3524A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EB577B5"/>
    <w:multiLevelType w:val="hybridMultilevel"/>
    <w:tmpl w:val="029699E4"/>
    <w:lvl w:ilvl="0" w:tplc="DCBE0E30">
      <w:start w:val="1"/>
      <w:numFmt w:val="decimal"/>
      <w:lvlText w:val="%1."/>
      <w:lvlJc w:val="left"/>
      <w:pPr>
        <w:ind w:left="1680" w:hanging="9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605BA1"/>
    <w:multiLevelType w:val="hybridMultilevel"/>
    <w:tmpl w:val="49A0F904"/>
    <w:lvl w:ilvl="0" w:tplc="DCBE0E30">
      <w:start w:val="1"/>
      <w:numFmt w:val="decimal"/>
      <w:lvlText w:val="%1."/>
      <w:lvlJc w:val="left"/>
      <w:pPr>
        <w:ind w:left="1680" w:hanging="9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4CA"/>
    <w:rsid w:val="000070A4"/>
    <w:rsid w:val="00077841"/>
    <w:rsid w:val="00101BB8"/>
    <w:rsid w:val="00143A04"/>
    <w:rsid w:val="001659E3"/>
    <w:rsid w:val="00166D2B"/>
    <w:rsid w:val="001E584B"/>
    <w:rsid w:val="001F6546"/>
    <w:rsid w:val="002133D5"/>
    <w:rsid w:val="00240591"/>
    <w:rsid w:val="0027462B"/>
    <w:rsid w:val="002E1C7C"/>
    <w:rsid w:val="00360F6C"/>
    <w:rsid w:val="00397388"/>
    <w:rsid w:val="00397A9C"/>
    <w:rsid w:val="00471262"/>
    <w:rsid w:val="00472188"/>
    <w:rsid w:val="004D2B64"/>
    <w:rsid w:val="00500C1F"/>
    <w:rsid w:val="00511C0F"/>
    <w:rsid w:val="0052726E"/>
    <w:rsid w:val="00583DF3"/>
    <w:rsid w:val="005E5C28"/>
    <w:rsid w:val="005E775B"/>
    <w:rsid w:val="005F7A07"/>
    <w:rsid w:val="00603B41"/>
    <w:rsid w:val="00620238"/>
    <w:rsid w:val="006D23AC"/>
    <w:rsid w:val="006F062F"/>
    <w:rsid w:val="007502A5"/>
    <w:rsid w:val="0076165E"/>
    <w:rsid w:val="00830B3B"/>
    <w:rsid w:val="00834C0E"/>
    <w:rsid w:val="00861AB2"/>
    <w:rsid w:val="008B202B"/>
    <w:rsid w:val="009449A5"/>
    <w:rsid w:val="00987328"/>
    <w:rsid w:val="009953E2"/>
    <w:rsid w:val="00A016CB"/>
    <w:rsid w:val="00A33EDD"/>
    <w:rsid w:val="00A53996"/>
    <w:rsid w:val="00AB6EBB"/>
    <w:rsid w:val="00B01469"/>
    <w:rsid w:val="00B33CCE"/>
    <w:rsid w:val="00B674CA"/>
    <w:rsid w:val="00BA77D8"/>
    <w:rsid w:val="00BC204E"/>
    <w:rsid w:val="00BD41B2"/>
    <w:rsid w:val="00C8192D"/>
    <w:rsid w:val="00CE23A4"/>
    <w:rsid w:val="00CF23B5"/>
    <w:rsid w:val="00D23954"/>
    <w:rsid w:val="00D605EB"/>
    <w:rsid w:val="00DD0E1E"/>
    <w:rsid w:val="00E64345"/>
    <w:rsid w:val="00EB78B3"/>
    <w:rsid w:val="00F132E3"/>
    <w:rsid w:val="00F257BF"/>
    <w:rsid w:val="00F3740B"/>
    <w:rsid w:val="00F809D7"/>
    <w:rsid w:val="00FA11AA"/>
    <w:rsid w:val="00FE524C"/>
    <w:rsid w:val="00FF3228"/>
    <w:rsid w:val="00FF72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9352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77D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4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74CA"/>
    <w:rPr>
      <w:rFonts w:ascii="Lucida Grande" w:hAnsi="Lucida Grande" w:cs="Lucida Grande"/>
      <w:sz w:val="18"/>
      <w:szCs w:val="18"/>
    </w:rPr>
  </w:style>
  <w:style w:type="paragraph" w:styleId="Footer">
    <w:name w:val="footer"/>
    <w:basedOn w:val="Normal"/>
    <w:link w:val="FooterChar"/>
    <w:uiPriority w:val="99"/>
    <w:unhideWhenUsed/>
    <w:rsid w:val="00B674CA"/>
    <w:pPr>
      <w:tabs>
        <w:tab w:val="center" w:pos="4320"/>
        <w:tab w:val="right" w:pos="8640"/>
      </w:tabs>
    </w:pPr>
  </w:style>
  <w:style w:type="character" w:customStyle="1" w:styleId="FooterChar">
    <w:name w:val="Footer Char"/>
    <w:basedOn w:val="DefaultParagraphFont"/>
    <w:link w:val="Footer"/>
    <w:uiPriority w:val="99"/>
    <w:rsid w:val="00B674CA"/>
  </w:style>
  <w:style w:type="character" w:styleId="PageNumber">
    <w:name w:val="page number"/>
    <w:basedOn w:val="DefaultParagraphFont"/>
    <w:uiPriority w:val="99"/>
    <w:semiHidden/>
    <w:unhideWhenUsed/>
    <w:rsid w:val="00B674CA"/>
  </w:style>
  <w:style w:type="paragraph" w:styleId="FootnoteText">
    <w:name w:val="footnote text"/>
    <w:basedOn w:val="Normal"/>
    <w:link w:val="FootnoteTextChar"/>
    <w:uiPriority w:val="99"/>
    <w:unhideWhenUsed/>
    <w:rsid w:val="00834C0E"/>
  </w:style>
  <w:style w:type="character" w:customStyle="1" w:styleId="FootnoteTextChar">
    <w:name w:val="Footnote Text Char"/>
    <w:basedOn w:val="DefaultParagraphFont"/>
    <w:link w:val="FootnoteText"/>
    <w:uiPriority w:val="99"/>
    <w:rsid w:val="00834C0E"/>
  </w:style>
  <w:style w:type="character" w:styleId="FootnoteReference">
    <w:name w:val="footnote reference"/>
    <w:basedOn w:val="DefaultParagraphFont"/>
    <w:uiPriority w:val="99"/>
    <w:unhideWhenUsed/>
    <w:rsid w:val="00834C0E"/>
    <w:rPr>
      <w:vertAlign w:val="superscript"/>
    </w:rPr>
  </w:style>
  <w:style w:type="character" w:customStyle="1" w:styleId="Heading1Char">
    <w:name w:val="Heading 1 Char"/>
    <w:basedOn w:val="DefaultParagraphFont"/>
    <w:link w:val="Heading1"/>
    <w:uiPriority w:val="9"/>
    <w:rsid w:val="00BA77D8"/>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6F062F"/>
    <w:rPr>
      <w:color w:val="0000FF" w:themeColor="hyperlink"/>
      <w:u w:val="single"/>
    </w:rPr>
  </w:style>
  <w:style w:type="paragraph" w:styleId="NormalWeb">
    <w:name w:val="Normal (Web)"/>
    <w:basedOn w:val="Normal"/>
    <w:uiPriority w:val="99"/>
    <w:unhideWhenUsed/>
    <w:rsid w:val="006F062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861AB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77D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4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74CA"/>
    <w:rPr>
      <w:rFonts w:ascii="Lucida Grande" w:hAnsi="Lucida Grande" w:cs="Lucida Grande"/>
      <w:sz w:val="18"/>
      <w:szCs w:val="18"/>
    </w:rPr>
  </w:style>
  <w:style w:type="paragraph" w:styleId="Footer">
    <w:name w:val="footer"/>
    <w:basedOn w:val="Normal"/>
    <w:link w:val="FooterChar"/>
    <w:uiPriority w:val="99"/>
    <w:unhideWhenUsed/>
    <w:rsid w:val="00B674CA"/>
    <w:pPr>
      <w:tabs>
        <w:tab w:val="center" w:pos="4320"/>
        <w:tab w:val="right" w:pos="8640"/>
      </w:tabs>
    </w:pPr>
  </w:style>
  <w:style w:type="character" w:customStyle="1" w:styleId="FooterChar">
    <w:name w:val="Footer Char"/>
    <w:basedOn w:val="DefaultParagraphFont"/>
    <w:link w:val="Footer"/>
    <w:uiPriority w:val="99"/>
    <w:rsid w:val="00B674CA"/>
  </w:style>
  <w:style w:type="character" w:styleId="PageNumber">
    <w:name w:val="page number"/>
    <w:basedOn w:val="DefaultParagraphFont"/>
    <w:uiPriority w:val="99"/>
    <w:semiHidden/>
    <w:unhideWhenUsed/>
    <w:rsid w:val="00B674CA"/>
  </w:style>
  <w:style w:type="paragraph" w:styleId="FootnoteText">
    <w:name w:val="footnote text"/>
    <w:basedOn w:val="Normal"/>
    <w:link w:val="FootnoteTextChar"/>
    <w:uiPriority w:val="99"/>
    <w:unhideWhenUsed/>
    <w:rsid w:val="00834C0E"/>
  </w:style>
  <w:style w:type="character" w:customStyle="1" w:styleId="FootnoteTextChar">
    <w:name w:val="Footnote Text Char"/>
    <w:basedOn w:val="DefaultParagraphFont"/>
    <w:link w:val="FootnoteText"/>
    <w:uiPriority w:val="99"/>
    <w:rsid w:val="00834C0E"/>
  </w:style>
  <w:style w:type="character" w:styleId="FootnoteReference">
    <w:name w:val="footnote reference"/>
    <w:basedOn w:val="DefaultParagraphFont"/>
    <w:uiPriority w:val="99"/>
    <w:unhideWhenUsed/>
    <w:rsid w:val="00834C0E"/>
    <w:rPr>
      <w:vertAlign w:val="superscript"/>
    </w:rPr>
  </w:style>
  <w:style w:type="character" w:customStyle="1" w:styleId="Heading1Char">
    <w:name w:val="Heading 1 Char"/>
    <w:basedOn w:val="DefaultParagraphFont"/>
    <w:link w:val="Heading1"/>
    <w:uiPriority w:val="9"/>
    <w:rsid w:val="00BA77D8"/>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6F062F"/>
    <w:rPr>
      <w:color w:val="0000FF" w:themeColor="hyperlink"/>
      <w:u w:val="single"/>
    </w:rPr>
  </w:style>
  <w:style w:type="paragraph" w:styleId="NormalWeb">
    <w:name w:val="Normal (Web)"/>
    <w:basedOn w:val="Normal"/>
    <w:uiPriority w:val="99"/>
    <w:unhideWhenUsed/>
    <w:rsid w:val="006F062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861A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26567">
      <w:bodyDiv w:val="1"/>
      <w:marLeft w:val="0"/>
      <w:marRight w:val="0"/>
      <w:marTop w:val="0"/>
      <w:marBottom w:val="0"/>
      <w:divBdr>
        <w:top w:val="none" w:sz="0" w:space="0" w:color="auto"/>
        <w:left w:val="none" w:sz="0" w:space="0" w:color="auto"/>
        <w:bottom w:val="none" w:sz="0" w:space="0" w:color="auto"/>
        <w:right w:val="none" w:sz="0" w:space="0" w:color="auto"/>
      </w:divBdr>
    </w:div>
    <w:div w:id="166751092">
      <w:bodyDiv w:val="1"/>
      <w:marLeft w:val="0"/>
      <w:marRight w:val="0"/>
      <w:marTop w:val="0"/>
      <w:marBottom w:val="0"/>
      <w:divBdr>
        <w:top w:val="none" w:sz="0" w:space="0" w:color="auto"/>
        <w:left w:val="none" w:sz="0" w:space="0" w:color="auto"/>
        <w:bottom w:val="none" w:sz="0" w:space="0" w:color="auto"/>
        <w:right w:val="none" w:sz="0" w:space="0" w:color="auto"/>
      </w:divBdr>
    </w:div>
    <w:div w:id="187841972">
      <w:bodyDiv w:val="1"/>
      <w:marLeft w:val="0"/>
      <w:marRight w:val="0"/>
      <w:marTop w:val="0"/>
      <w:marBottom w:val="0"/>
      <w:divBdr>
        <w:top w:val="none" w:sz="0" w:space="0" w:color="auto"/>
        <w:left w:val="none" w:sz="0" w:space="0" w:color="auto"/>
        <w:bottom w:val="none" w:sz="0" w:space="0" w:color="auto"/>
        <w:right w:val="none" w:sz="0" w:space="0" w:color="auto"/>
      </w:divBdr>
    </w:div>
    <w:div w:id="348147883">
      <w:bodyDiv w:val="1"/>
      <w:marLeft w:val="0"/>
      <w:marRight w:val="0"/>
      <w:marTop w:val="0"/>
      <w:marBottom w:val="0"/>
      <w:divBdr>
        <w:top w:val="none" w:sz="0" w:space="0" w:color="auto"/>
        <w:left w:val="none" w:sz="0" w:space="0" w:color="auto"/>
        <w:bottom w:val="none" w:sz="0" w:space="0" w:color="auto"/>
        <w:right w:val="none" w:sz="0" w:space="0" w:color="auto"/>
      </w:divBdr>
    </w:div>
    <w:div w:id="384257809">
      <w:bodyDiv w:val="1"/>
      <w:marLeft w:val="0"/>
      <w:marRight w:val="0"/>
      <w:marTop w:val="0"/>
      <w:marBottom w:val="0"/>
      <w:divBdr>
        <w:top w:val="none" w:sz="0" w:space="0" w:color="auto"/>
        <w:left w:val="none" w:sz="0" w:space="0" w:color="auto"/>
        <w:bottom w:val="none" w:sz="0" w:space="0" w:color="auto"/>
        <w:right w:val="none" w:sz="0" w:space="0" w:color="auto"/>
      </w:divBdr>
    </w:div>
    <w:div w:id="462039404">
      <w:bodyDiv w:val="1"/>
      <w:marLeft w:val="0"/>
      <w:marRight w:val="0"/>
      <w:marTop w:val="0"/>
      <w:marBottom w:val="0"/>
      <w:divBdr>
        <w:top w:val="none" w:sz="0" w:space="0" w:color="auto"/>
        <w:left w:val="none" w:sz="0" w:space="0" w:color="auto"/>
        <w:bottom w:val="none" w:sz="0" w:space="0" w:color="auto"/>
        <w:right w:val="none" w:sz="0" w:space="0" w:color="auto"/>
      </w:divBdr>
    </w:div>
    <w:div w:id="509105538">
      <w:bodyDiv w:val="1"/>
      <w:marLeft w:val="0"/>
      <w:marRight w:val="0"/>
      <w:marTop w:val="0"/>
      <w:marBottom w:val="0"/>
      <w:divBdr>
        <w:top w:val="none" w:sz="0" w:space="0" w:color="auto"/>
        <w:left w:val="none" w:sz="0" w:space="0" w:color="auto"/>
        <w:bottom w:val="none" w:sz="0" w:space="0" w:color="auto"/>
        <w:right w:val="none" w:sz="0" w:space="0" w:color="auto"/>
      </w:divBdr>
    </w:div>
    <w:div w:id="517894081">
      <w:bodyDiv w:val="1"/>
      <w:marLeft w:val="0"/>
      <w:marRight w:val="0"/>
      <w:marTop w:val="0"/>
      <w:marBottom w:val="0"/>
      <w:divBdr>
        <w:top w:val="none" w:sz="0" w:space="0" w:color="auto"/>
        <w:left w:val="none" w:sz="0" w:space="0" w:color="auto"/>
        <w:bottom w:val="none" w:sz="0" w:space="0" w:color="auto"/>
        <w:right w:val="none" w:sz="0" w:space="0" w:color="auto"/>
      </w:divBdr>
    </w:div>
    <w:div w:id="558832710">
      <w:bodyDiv w:val="1"/>
      <w:marLeft w:val="0"/>
      <w:marRight w:val="0"/>
      <w:marTop w:val="0"/>
      <w:marBottom w:val="0"/>
      <w:divBdr>
        <w:top w:val="none" w:sz="0" w:space="0" w:color="auto"/>
        <w:left w:val="none" w:sz="0" w:space="0" w:color="auto"/>
        <w:bottom w:val="none" w:sz="0" w:space="0" w:color="auto"/>
        <w:right w:val="none" w:sz="0" w:space="0" w:color="auto"/>
      </w:divBdr>
    </w:div>
    <w:div w:id="645205002">
      <w:bodyDiv w:val="1"/>
      <w:marLeft w:val="0"/>
      <w:marRight w:val="0"/>
      <w:marTop w:val="0"/>
      <w:marBottom w:val="0"/>
      <w:divBdr>
        <w:top w:val="none" w:sz="0" w:space="0" w:color="auto"/>
        <w:left w:val="none" w:sz="0" w:space="0" w:color="auto"/>
        <w:bottom w:val="none" w:sz="0" w:space="0" w:color="auto"/>
        <w:right w:val="none" w:sz="0" w:space="0" w:color="auto"/>
      </w:divBdr>
    </w:div>
    <w:div w:id="722561843">
      <w:bodyDiv w:val="1"/>
      <w:marLeft w:val="0"/>
      <w:marRight w:val="0"/>
      <w:marTop w:val="0"/>
      <w:marBottom w:val="0"/>
      <w:divBdr>
        <w:top w:val="none" w:sz="0" w:space="0" w:color="auto"/>
        <w:left w:val="none" w:sz="0" w:space="0" w:color="auto"/>
        <w:bottom w:val="none" w:sz="0" w:space="0" w:color="auto"/>
        <w:right w:val="none" w:sz="0" w:space="0" w:color="auto"/>
      </w:divBdr>
    </w:div>
    <w:div w:id="732699408">
      <w:bodyDiv w:val="1"/>
      <w:marLeft w:val="0"/>
      <w:marRight w:val="0"/>
      <w:marTop w:val="0"/>
      <w:marBottom w:val="0"/>
      <w:divBdr>
        <w:top w:val="none" w:sz="0" w:space="0" w:color="auto"/>
        <w:left w:val="none" w:sz="0" w:space="0" w:color="auto"/>
        <w:bottom w:val="none" w:sz="0" w:space="0" w:color="auto"/>
        <w:right w:val="none" w:sz="0" w:space="0" w:color="auto"/>
      </w:divBdr>
    </w:div>
    <w:div w:id="840852908">
      <w:bodyDiv w:val="1"/>
      <w:marLeft w:val="0"/>
      <w:marRight w:val="0"/>
      <w:marTop w:val="0"/>
      <w:marBottom w:val="0"/>
      <w:divBdr>
        <w:top w:val="none" w:sz="0" w:space="0" w:color="auto"/>
        <w:left w:val="none" w:sz="0" w:space="0" w:color="auto"/>
        <w:bottom w:val="none" w:sz="0" w:space="0" w:color="auto"/>
        <w:right w:val="none" w:sz="0" w:space="0" w:color="auto"/>
      </w:divBdr>
    </w:div>
    <w:div w:id="980617647">
      <w:bodyDiv w:val="1"/>
      <w:marLeft w:val="0"/>
      <w:marRight w:val="0"/>
      <w:marTop w:val="0"/>
      <w:marBottom w:val="0"/>
      <w:divBdr>
        <w:top w:val="none" w:sz="0" w:space="0" w:color="auto"/>
        <w:left w:val="none" w:sz="0" w:space="0" w:color="auto"/>
        <w:bottom w:val="none" w:sz="0" w:space="0" w:color="auto"/>
        <w:right w:val="none" w:sz="0" w:space="0" w:color="auto"/>
      </w:divBdr>
    </w:div>
    <w:div w:id="1021394986">
      <w:bodyDiv w:val="1"/>
      <w:marLeft w:val="0"/>
      <w:marRight w:val="0"/>
      <w:marTop w:val="0"/>
      <w:marBottom w:val="0"/>
      <w:divBdr>
        <w:top w:val="none" w:sz="0" w:space="0" w:color="auto"/>
        <w:left w:val="none" w:sz="0" w:space="0" w:color="auto"/>
        <w:bottom w:val="none" w:sz="0" w:space="0" w:color="auto"/>
        <w:right w:val="none" w:sz="0" w:space="0" w:color="auto"/>
      </w:divBdr>
    </w:div>
    <w:div w:id="1283222558">
      <w:bodyDiv w:val="1"/>
      <w:marLeft w:val="0"/>
      <w:marRight w:val="0"/>
      <w:marTop w:val="0"/>
      <w:marBottom w:val="0"/>
      <w:divBdr>
        <w:top w:val="none" w:sz="0" w:space="0" w:color="auto"/>
        <w:left w:val="none" w:sz="0" w:space="0" w:color="auto"/>
        <w:bottom w:val="none" w:sz="0" w:space="0" w:color="auto"/>
        <w:right w:val="none" w:sz="0" w:space="0" w:color="auto"/>
      </w:divBdr>
    </w:div>
    <w:div w:id="1347944676">
      <w:bodyDiv w:val="1"/>
      <w:marLeft w:val="0"/>
      <w:marRight w:val="0"/>
      <w:marTop w:val="0"/>
      <w:marBottom w:val="0"/>
      <w:divBdr>
        <w:top w:val="none" w:sz="0" w:space="0" w:color="auto"/>
        <w:left w:val="none" w:sz="0" w:space="0" w:color="auto"/>
        <w:bottom w:val="none" w:sz="0" w:space="0" w:color="auto"/>
        <w:right w:val="none" w:sz="0" w:space="0" w:color="auto"/>
      </w:divBdr>
    </w:div>
    <w:div w:id="1558082130">
      <w:bodyDiv w:val="1"/>
      <w:marLeft w:val="0"/>
      <w:marRight w:val="0"/>
      <w:marTop w:val="0"/>
      <w:marBottom w:val="0"/>
      <w:divBdr>
        <w:top w:val="none" w:sz="0" w:space="0" w:color="auto"/>
        <w:left w:val="none" w:sz="0" w:space="0" w:color="auto"/>
        <w:bottom w:val="none" w:sz="0" w:space="0" w:color="auto"/>
        <w:right w:val="none" w:sz="0" w:space="0" w:color="auto"/>
      </w:divBdr>
    </w:div>
    <w:div w:id="1885485220">
      <w:bodyDiv w:val="1"/>
      <w:marLeft w:val="0"/>
      <w:marRight w:val="0"/>
      <w:marTop w:val="0"/>
      <w:marBottom w:val="0"/>
      <w:divBdr>
        <w:top w:val="none" w:sz="0" w:space="0" w:color="auto"/>
        <w:left w:val="none" w:sz="0" w:space="0" w:color="auto"/>
        <w:bottom w:val="none" w:sz="0" w:space="0" w:color="auto"/>
        <w:right w:val="none" w:sz="0" w:space="0" w:color="auto"/>
      </w:divBdr>
    </w:div>
    <w:div w:id="20889212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s://www.youtube.com/watch?v=au4qx_l8KEU" TargetMode="External"/><Relationship Id="rId21" Type="http://schemas.openxmlformats.org/officeDocument/2006/relationships/hyperlink" Target="https://www.youtube.com/watch?v=FMrQme-DEas" TargetMode="External"/><Relationship Id="rId22" Type="http://schemas.openxmlformats.org/officeDocument/2006/relationships/hyperlink" Target="https://www.youtube.com/watch?v=R8VyUsVOic0" TargetMode="External"/><Relationship Id="rId23" Type="http://schemas.openxmlformats.org/officeDocument/2006/relationships/hyperlink" Target="https://www.youtube.com/watch?v=ILSyt_Hhbjg" TargetMode="External"/><Relationship Id="rId24" Type="http://schemas.openxmlformats.org/officeDocument/2006/relationships/hyperlink" Target="https://www.youtube.com/watch?v=6C1p4HUHlfE" TargetMode="External"/><Relationship Id="rId25" Type="http://schemas.openxmlformats.org/officeDocument/2006/relationships/hyperlink" Target="https://www.youtube.com/watch?v=KN3PBFxV3Xw" TargetMode="External"/><Relationship Id="rId26" Type="http://schemas.openxmlformats.org/officeDocument/2006/relationships/hyperlink" Target="https://www.youtube.com/watch?v=i-T7tCMUDXU"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gif"/><Relationship Id="rId15" Type="http://schemas.openxmlformats.org/officeDocument/2006/relationships/hyperlink" Target="https://www.youtube.com/watch?v=FMrQme-DEas" TargetMode="External"/><Relationship Id="rId16" Type="http://schemas.openxmlformats.org/officeDocument/2006/relationships/image" Target="media/image8.png"/><Relationship Id="rId17" Type="http://schemas.openxmlformats.org/officeDocument/2006/relationships/hyperlink" Target="http://oldfriendsindustries.com/?page_id=1048" TargetMode="External"/><Relationship Id="rId18" Type="http://schemas.openxmlformats.org/officeDocument/2006/relationships/hyperlink" Target="https://www.youtube.com/watch?v=zvShgttIq7I" TargetMode="External"/><Relationship Id="rId19" Type="http://schemas.openxmlformats.org/officeDocument/2006/relationships/hyperlink" Target="https://www.youtube.com/watch?v=Skg3lO1wtxk"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undp.org/content/undp/en/home/sustainable-development-goals/goal-14-life-below-wat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TotalTime>
  <Pages>25</Pages>
  <Words>6831</Words>
  <Characters>38941</Characters>
  <Application>Microsoft Macintosh Word</Application>
  <DocSecurity>0</DocSecurity>
  <Lines>324</Lines>
  <Paragraphs>91</Paragraphs>
  <ScaleCrop>false</ScaleCrop>
  <Company>NMSU</Company>
  <LinksUpToDate>false</LinksUpToDate>
  <CharactersWithSpaces>45681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Boje</dc:creator>
  <cp:keywords/>
  <dc:description/>
  <cp:lastModifiedBy>David Boje</cp:lastModifiedBy>
  <cp:revision>19</cp:revision>
  <dcterms:created xsi:type="dcterms:W3CDTF">2018-11-11T14:02:00Z</dcterms:created>
  <dcterms:modified xsi:type="dcterms:W3CDTF">2018-11-12T20:24:00Z</dcterms:modified>
</cp:coreProperties>
</file>